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587" w:rsidRPr="00594587" w:rsidRDefault="00594587" w:rsidP="00594587">
      <w:pPr>
        <w:suppressAutoHyphens/>
        <w:spacing w:after="0" w:line="240" w:lineRule="auto"/>
        <w:ind w:firstLine="708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noProof/>
          <w:lang w:eastAsia="hr-HR"/>
        </w:rPr>
        <w:drawing>
          <wp:inline distT="0" distB="0" distL="0" distR="0" wp14:anchorId="58E403C5" wp14:editId="3E7175A8">
            <wp:extent cx="323850" cy="428625"/>
            <wp:effectExtent l="0" t="0" r="0" b="9525"/>
            <wp:docPr id="1" name="Slika 1" descr="Coat_of_arms_of_Croat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Coat_of_arms_of_Croat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587" w:rsidRPr="00594587" w:rsidRDefault="00594587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lang w:eastAsia="zh-CN"/>
        </w:rPr>
        <w:t>REPUBLIKA HRVATSKA</w:t>
      </w:r>
    </w:p>
    <w:p w:rsidR="00594587" w:rsidRPr="00594587" w:rsidRDefault="00594587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lang w:eastAsia="zh-CN"/>
        </w:rPr>
        <w:t>ZADARSKA ŽUPANIJA</w:t>
      </w:r>
    </w:p>
    <w:p w:rsidR="00594587" w:rsidRPr="00594587" w:rsidRDefault="00594587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noProof/>
          <w:lang w:eastAsia="hr-HR"/>
        </w:rPr>
        <w:drawing>
          <wp:anchor distT="0" distB="0" distL="114300" distR="114300" simplePos="0" relativeHeight="251659264" behindDoc="1" locked="0" layoutInCell="1" allowOverlap="1" wp14:anchorId="21BB86C0" wp14:editId="322D29A0">
            <wp:simplePos x="0" y="0"/>
            <wp:positionH relativeFrom="column">
              <wp:posOffset>108585</wp:posOffset>
            </wp:positionH>
            <wp:positionV relativeFrom="paragraph">
              <wp:posOffset>10160</wp:posOffset>
            </wp:positionV>
            <wp:extent cx="207645" cy="263525"/>
            <wp:effectExtent l="0" t="0" r="1905" b="3175"/>
            <wp:wrapSquare wrapText="bothSides"/>
            <wp:docPr id="2" name="Slika 2" descr="Povezana s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4" descr="Povezana slik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587">
        <w:rPr>
          <w:rFonts w:ascii="Cambria" w:eastAsia="Calibri" w:hAnsi="Cambria" w:cs="Times New Roman"/>
          <w:b/>
          <w:bCs/>
          <w:lang w:eastAsia="zh-CN"/>
        </w:rPr>
        <w:t>OPĆINA SVETI FILIP I JAKOV</w:t>
      </w:r>
    </w:p>
    <w:p w:rsidR="00594587" w:rsidRPr="00594587" w:rsidRDefault="00384CE2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>
        <w:rPr>
          <w:rFonts w:ascii="Cambria" w:eastAsia="Calibri" w:hAnsi="Cambria" w:cs="Times New Roman"/>
          <w:b/>
          <w:bCs/>
          <w:lang w:eastAsia="zh-CN"/>
        </w:rPr>
        <w:t>Općinski načelnik</w:t>
      </w:r>
    </w:p>
    <w:p w:rsidR="00594587" w:rsidRPr="00594587" w:rsidRDefault="00594587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lang w:eastAsia="zh-CN"/>
        </w:rPr>
        <w:t>KLASA: 406-01/18-03/258</w:t>
      </w:r>
    </w:p>
    <w:p w:rsidR="00594587" w:rsidRPr="00594587" w:rsidRDefault="00594587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lang w:eastAsia="zh-CN"/>
        </w:rPr>
        <w:t>URBROJ: 2198/19-03-01/02-20-</w:t>
      </w:r>
      <w:r w:rsidR="00384CE2">
        <w:rPr>
          <w:rFonts w:ascii="Cambria" w:eastAsia="Calibri" w:hAnsi="Cambria" w:cs="Times New Roman"/>
          <w:b/>
          <w:bCs/>
          <w:lang w:eastAsia="zh-CN"/>
        </w:rPr>
        <w:t>48</w:t>
      </w:r>
    </w:p>
    <w:p w:rsidR="00594587" w:rsidRPr="00594587" w:rsidRDefault="00594587" w:rsidP="00594587">
      <w:pPr>
        <w:suppressAutoHyphens/>
        <w:spacing w:after="0" w:line="240" w:lineRule="auto"/>
        <w:jc w:val="both"/>
        <w:rPr>
          <w:rFonts w:ascii="Cambria" w:eastAsia="Calibri" w:hAnsi="Cambria" w:cs="Times New Roman"/>
          <w:b/>
          <w:bCs/>
          <w:lang w:eastAsia="zh-CN"/>
        </w:rPr>
      </w:pPr>
      <w:r w:rsidRPr="00594587">
        <w:rPr>
          <w:rFonts w:ascii="Cambria" w:eastAsia="Calibri" w:hAnsi="Cambria" w:cs="Times New Roman"/>
          <w:b/>
          <w:bCs/>
          <w:lang w:eastAsia="zh-CN"/>
        </w:rPr>
        <w:t xml:space="preserve">Sv. Filip i Jakov, </w:t>
      </w:r>
      <w:r w:rsidR="00384CE2">
        <w:rPr>
          <w:rFonts w:ascii="Cambria" w:eastAsia="Calibri" w:hAnsi="Cambria" w:cs="Times New Roman"/>
          <w:b/>
          <w:bCs/>
          <w:lang w:eastAsia="zh-CN"/>
        </w:rPr>
        <w:t>2</w:t>
      </w:r>
      <w:r w:rsidR="00DB7A6E">
        <w:rPr>
          <w:rFonts w:ascii="Cambria" w:eastAsia="Calibri" w:hAnsi="Cambria" w:cs="Times New Roman"/>
          <w:b/>
          <w:bCs/>
          <w:lang w:eastAsia="zh-CN"/>
        </w:rPr>
        <w:t>1</w:t>
      </w:r>
      <w:r w:rsidR="00384CE2">
        <w:rPr>
          <w:rFonts w:ascii="Cambria" w:eastAsia="Calibri" w:hAnsi="Cambria" w:cs="Times New Roman"/>
          <w:b/>
          <w:bCs/>
          <w:lang w:eastAsia="zh-CN"/>
        </w:rPr>
        <w:t>. listopada</w:t>
      </w:r>
      <w:r w:rsidRPr="00594587">
        <w:rPr>
          <w:rFonts w:ascii="Cambria" w:eastAsia="Calibri" w:hAnsi="Cambria" w:cs="Times New Roman"/>
          <w:b/>
          <w:bCs/>
          <w:lang w:eastAsia="zh-CN"/>
        </w:rPr>
        <w:t xml:space="preserve"> 2020. godine</w:t>
      </w: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  <w:r w:rsidRPr="00384CE2">
        <w:rPr>
          <w:rFonts w:ascii="Cambria" w:eastAsia="Calibri" w:hAnsi="Cambria" w:cs="Arial"/>
        </w:rPr>
        <w:t>Na temelju članka 29. stavka5. Zakona o poljoprivrednom zemljištu („Narodne novine“ broj 20/18, 115/18 i 98/19)</w:t>
      </w:r>
      <w:r>
        <w:rPr>
          <w:rFonts w:ascii="Cambria" w:eastAsia="Calibri" w:hAnsi="Cambria" w:cs="Arial"/>
        </w:rPr>
        <w:t xml:space="preserve"> općinski načelnik Općine Sveti Filip i Jakov objavljuje</w:t>
      </w: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</w:p>
    <w:p w:rsidR="00384CE2" w:rsidRPr="00384CE2" w:rsidRDefault="00384CE2" w:rsidP="00384CE2">
      <w:pPr>
        <w:tabs>
          <w:tab w:val="left" w:pos="6900"/>
        </w:tabs>
        <w:spacing w:after="0" w:line="240" w:lineRule="auto"/>
        <w:jc w:val="center"/>
        <w:rPr>
          <w:rFonts w:ascii="Cambria" w:eastAsia="Calibri" w:hAnsi="Cambria" w:cs="Arial"/>
          <w:b/>
          <w:sz w:val="28"/>
          <w:szCs w:val="28"/>
        </w:rPr>
      </w:pPr>
      <w:r w:rsidRPr="00384CE2">
        <w:rPr>
          <w:rFonts w:ascii="Cambria" w:eastAsia="Calibri" w:hAnsi="Cambria" w:cs="Arial"/>
          <w:b/>
          <w:sz w:val="28"/>
          <w:szCs w:val="28"/>
        </w:rPr>
        <w:t>OBAVIJEST O JAVNOM UVIDU</w:t>
      </w:r>
    </w:p>
    <w:p w:rsidR="00384CE2" w:rsidRDefault="00384CE2" w:rsidP="00384CE2">
      <w:pPr>
        <w:tabs>
          <w:tab w:val="left" w:pos="6900"/>
        </w:tabs>
        <w:spacing w:after="0" w:line="240" w:lineRule="auto"/>
        <w:jc w:val="center"/>
        <w:rPr>
          <w:rFonts w:ascii="Cambria" w:eastAsia="Calibri" w:hAnsi="Cambria" w:cs="Arial"/>
          <w:b/>
        </w:rPr>
      </w:pPr>
      <w:r>
        <w:rPr>
          <w:rFonts w:ascii="Cambria" w:eastAsia="Calibri" w:hAnsi="Cambria" w:cs="Arial"/>
          <w:b/>
        </w:rPr>
        <w:t>U PRIJEDLOG PROGRAMA RASPOLAGANJA POLJOPRIVREDNIM ZEMLJIŠTEM</w:t>
      </w:r>
    </w:p>
    <w:p w:rsidR="00384CE2" w:rsidRDefault="00384CE2" w:rsidP="00384CE2">
      <w:pPr>
        <w:tabs>
          <w:tab w:val="left" w:pos="6900"/>
        </w:tabs>
        <w:spacing w:after="0" w:line="240" w:lineRule="auto"/>
        <w:jc w:val="center"/>
        <w:rPr>
          <w:rFonts w:ascii="Cambria" w:eastAsia="Calibri" w:hAnsi="Cambria" w:cs="Arial"/>
          <w:b/>
        </w:rPr>
      </w:pPr>
      <w:r>
        <w:rPr>
          <w:rFonts w:ascii="Cambria" w:eastAsia="Calibri" w:hAnsi="Cambria" w:cs="Arial"/>
          <w:b/>
        </w:rPr>
        <w:t>U VLASNIŠTVU REPUBLIKE HRVATSKE ZA OPĆINU SVETI FILIP I  JAKOV</w:t>
      </w: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  <w:r>
        <w:rPr>
          <w:rFonts w:ascii="Cambria" w:eastAsia="Calibri" w:hAnsi="Cambria" w:cs="Arial"/>
        </w:rPr>
        <w:t>Prijedlog Programa raspolaganja poljoprivrednim zemljištem u vlasništvu Republike Hrvatske za Općinu Sveti Filip i Jakov (u daljnjem tekstu: Program) izložen je na javni uvid Općinskoj vijećnici Općine Sveti Filip i Jakov, Put Primorja 1, 23207 Sveti Filip i Jakov  u trajanju od 2</w:t>
      </w:r>
      <w:r w:rsidR="00DB7A6E">
        <w:rPr>
          <w:rFonts w:ascii="Cambria" w:eastAsia="Calibri" w:hAnsi="Cambria" w:cs="Arial"/>
        </w:rPr>
        <w:t>2</w:t>
      </w:r>
      <w:r>
        <w:rPr>
          <w:rFonts w:ascii="Cambria" w:eastAsia="Calibri" w:hAnsi="Cambria" w:cs="Arial"/>
        </w:rPr>
        <w:t>.10.2020. godine do 0</w:t>
      </w:r>
      <w:r w:rsidR="00DB7A6E">
        <w:rPr>
          <w:rFonts w:ascii="Cambria" w:eastAsia="Calibri" w:hAnsi="Cambria" w:cs="Arial"/>
        </w:rPr>
        <w:t>5</w:t>
      </w:r>
      <w:bookmarkStart w:id="0" w:name="_GoBack"/>
      <w:bookmarkEnd w:id="0"/>
      <w:r>
        <w:rPr>
          <w:rFonts w:ascii="Cambria" w:eastAsia="Calibri" w:hAnsi="Cambria" w:cs="Arial"/>
        </w:rPr>
        <w:t xml:space="preserve">.11.2020. godine, svakog radnog dana prema prethodnom dogovoru sa strankama na broj telefona 023/389-805. Prijedlog Programa raspolaganja poljoprivrednim zemljištem može se pregledati i na mrežnim stranicama Općine Sveti Filip i Jakov: </w:t>
      </w:r>
      <w:hyperlink r:id="rId10" w:history="1">
        <w:r w:rsidRPr="0046127C">
          <w:rPr>
            <w:rStyle w:val="Hiperveza"/>
            <w:rFonts w:ascii="Cambria" w:eastAsia="Calibri" w:hAnsi="Cambria" w:cs="Arial"/>
          </w:rPr>
          <w:t>www.opcina-svfilipjakov.hr</w:t>
        </w:r>
      </w:hyperlink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  <w:r>
        <w:rPr>
          <w:rFonts w:ascii="Cambria" w:eastAsia="Calibri" w:hAnsi="Cambria" w:cs="Arial"/>
        </w:rPr>
        <w:t>Na izloženi prijedlog Programa zainteresirane osobe mogu dati pismene prigovore najkasnije do isteka roka javnog uvida. O podnesenim prigovorima odlučiti će Općinsko vijeće Općine Sveti Filip i Jakov u roku od 30 dana.</w:t>
      </w: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  <w:r>
        <w:rPr>
          <w:rFonts w:ascii="Cambria" w:eastAsia="Calibri" w:hAnsi="Cambria" w:cs="Arial"/>
        </w:rPr>
        <w:t>Prigovori podnositelja Programa moraju biti čitko napisani uz ime, prezime, adresu podnositelja te se dostavljaju  putem pošte na adresu Općine Sveti Filip i Jakov, Obala kralja Tomislava 16, 23207 Sveti Filip i Jakov, i</w:t>
      </w:r>
      <w:r w:rsidR="008A462A">
        <w:rPr>
          <w:rFonts w:ascii="Cambria" w:eastAsia="Calibri" w:hAnsi="Cambria" w:cs="Arial"/>
        </w:rPr>
        <w:t xml:space="preserve">li putem adrese elektronske pošte: </w:t>
      </w:r>
      <w:hyperlink r:id="rId11" w:history="1">
        <w:r w:rsidR="008A462A" w:rsidRPr="0046127C">
          <w:rPr>
            <w:rStyle w:val="Hiperveza"/>
            <w:rFonts w:ascii="Cambria" w:eastAsia="Calibri" w:hAnsi="Cambria" w:cs="Arial"/>
          </w:rPr>
          <w:t>protokol@opcina-svfilipjakov.hr</w:t>
        </w:r>
      </w:hyperlink>
    </w:p>
    <w:p w:rsidR="008A462A" w:rsidRDefault="008A462A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</w:p>
    <w:p w:rsidR="008A462A" w:rsidRPr="00384CE2" w:rsidRDefault="008A462A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</w:rPr>
      </w:pPr>
      <w:r>
        <w:rPr>
          <w:rFonts w:ascii="Cambria" w:eastAsia="Calibri" w:hAnsi="Cambria" w:cs="Arial"/>
        </w:rPr>
        <w:t>Prigovor na prijedlog Programa koji nije dostavljen u roku ili nije čitko napisan se neće razmatrati.</w:t>
      </w: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384CE2" w:rsidRDefault="00384CE2" w:rsidP="00594587">
      <w:pPr>
        <w:tabs>
          <w:tab w:val="left" w:pos="6900"/>
        </w:tabs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384CE2" w:rsidRDefault="00384CE2" w:rsidP="00594587">
      <w:pPr>
        <w:spacing w:after="0" w:line="240" w:lineRule="auto"/>
        <w:jc w:val="both"/>
        <w:rPr>
          <w:rFonts w:ascii="Cambria" w:eastAsia="Calibri" w:hAnsi="Cambria" w:cs="Arial"/>
          <w:b/>
        </w:rPr>
      </w:pPr>
    </w:p>
    <w:p w:rsidR="00594587" w:rsidRPr="00594587" w:rsidRDefault="00594587" w:rsidP="00594587">
      <w:pPr>
        <w:spacing w:after="0" w:line="240" w:lineRule="auto"/>
        <w:jc w:val="both"/>
        <w:rPr>
          <w:rFonts w:ascii="Cambria" w:eastAsia="Calibri" w:hAnsi="Cambria" w:cs="Arial"/>
          <w:b/>
        </w:rPr>
      </w:pP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Pr="00594587">
        <w:rPr>
          <w:rFonts w:ascii="Cambria" w:eastAsia="Calibri" w:hAnsi="Cambria" w:cs="Arial"/>
          <w:b/>
        </w:rPr>
        <w:tab/>
      </w:r>
      <w:r w:rsidR="008A462A">
        <w:rPr>
          <w:rFonts w:ascii="Cambria" w:eastAsia="Calibri" w:hAnsi="Cambria" w:cs="Arial"/>
          <w:b/>
        </w:rPr>
        <w:t>OPĆINSKI NAČELNIK</w:t>
      </w:r>
    </w:p>
    <w:p w:rsidR="00594587" w:rsidRPr="00594587" w:rsidRDefault="00594587" w:rsidP="00594587">
      <w:pPr>
        <w:spacing w:after="0" w:line="240" w:lineRule="auto"/>
        <w:jc w:val="both"/>
        <w:rPr>
          <w:rFonts w:ascii="Cambria" w:eastAsia="Calibri" w:hAnsi="Cambria" w:cs="Arial"/>
          <w:b/>
        </w:rPr>
      </w:pP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</w:r>
      <w:r>
        <w:rPr>
          <w:rFonts w:ascii="Cambria" w:eastAsia="Calibri" w:hAnsi="Cambria" w:cs="Arial"/>
          <w:b/>
        </w:rPr>
        <w:tab/>
        <w:t xml:space="preserve">                  </w:t>
      </w:r>
      <w:r w:rsidR="008A462A">
        <w:rPr>
          <w:rFonts w:ascii="Cambria" w:eastAsia="Calibri" w:hAnsi="Cambria" w:cs="Arial"/>
          <w:b/>
        </w:rPr>
        <w:t xml:space="preserve">               </w:t>
      </w:r>
      <w:r>
        <w:rPr>
          <w:rFonts w:ascii="Cambria" w:eastAsia="Calibri" w:hAnsi="Cambria" w:cs="Arial"/>
          <w:b/>
        </w:rPr>
        <w:t xml:space="preserve">  </w:t>
      </w:r>
      <w:r w:rsidR="008A462A">
        <w:rPr>
          <w:rFonts w:ascii="Cambria" w:eastAsia="Calibri" w:hAnsi="Cambria" w:cs="Arial"/>
          <w:b/>
        </w:rPr>
        <w:t xml:space="preserve">Zoran </w:t>
      </w:r>
      <w:proofErr w:type="spellStart"/>
      <w:r w:rsidR="008A462A">
        <w:rPr>
          <w:rFonts w:ascii="Cambria" w:eastAsia="Calibri" w:hAnsi="Cambria" w:cs="Arial"/>
          <w:b/>
        </w:rPr>
        <w:t>Pelicarić</w:t>
      </w:r>
      <w:proofErr w:type="spellEnd"/>
    </w:p>
    <w:p w:rsidR="0094464C" w:rsidRPr="00594587" w:rsidRDefault="0094464C" w:rsidP="00594587">
      <w:pPr>
        <w:jc w:val="both"/>
        <w:rPr>
          <w:rFonts w:ascii="Cambria" w:hAnsi="Cambria"/>
        </w:rPr>
      </w:pPr>
    </w:p>
    <w:sectPr w:rsidR="0094464C" w:rsidRPr="00594587" w:rsidSect="00594587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34A" w:rsidRDefault="0087334A" w:rsidP="00835080">
      <w:pPr>
        <w:spacing w:after="0" w:line="240" w:lineRule="auto"/>
      </w:pPr>
      <w:r>
        <w:separator/>
      </w:r>
    </w:p>
  </w:endnote>
  <w:endnote w:type="continuationSeparator" w:id="0">
    <w:p w:rsidR="0087334A" w:rsidRDefault="0087334A" w:rsidP="00835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X="250" w:tblpY="1"/>
      <w:tblW w:w="4852" w:type="pct"/>
      <w:tblLook w:val="04A0" w:firstRow="1" w:lastRow="0" w:firstColumn="1" w:lastColumn="0" w:noHBand="0" w:noVBand="1"/>
    </w:tblPr>
    <w:tblGrid>
      <w:gridCol w:w="481"/>
      <w:gridCol w:w="9294"/>
      <w:gridCol w:w="591"/>
    </w:tblGrid>
    <w:tr w:rsidR="00835080" w:rsidRPr="00835080" w:rsidTr="00AF0D7F">
      <w:trPr>
        <w:trHeight w:val="151"/>
      </w:trPr>
      <w:tc>
        <w:tcPr>
          <w:tcW w:w="232" w:type="pct"/>
          <w:tcBorders>
            <w:bottom w:val="single" w:sz="4" w:space="0" w:color="4472C4" w:themeColor="accent1"/>
          </w:tcBorders>
        </w:tcPr>
        <w:p w:rsidR="00835080" w:rsidRPr="00835080" w:rsidRDefault="00835080" w:rsidP="00835080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Cambria" w:eastAsia="Times New Roman" w:hAnsi="Cambria" w:cs="Times New Roman"/>
              <w:b/>
              <w:bCs/>
              <w:sz w:val="24"/>
              <w:szCs w:val="24"/>
              <w:lang w:eastAsia="hr-HR"/>
            </w:rPr>
          </w:pPr>
        </w:p>
      </w:tc>
      <w:tc>
        <w:tcPr>
          <w:tcW w:w="4483" w:type="pct"/>
          <w:vMerge w:val="restart"/>
          <w:noWrap/>
          <w:vAlign w:val="center"/>
        </w:tcPr>
        <w:p w:rsidR="00835080" w:rsidRPr="00835080" w:rsidRDefault="00835080" w:rsidP="00835080">
          <w:pPr>
            <w:spacing w:after="0" w:line="240" w:lineRule="auto"/>
            <w:rPr>
              <w:rFonts w:ascii="Cambria" w:eastAsia="Times New Roman" w:hAnsi="Cambria" w:cs="Times New Roman"/>
              <w:sz w:val="15"/>
              <w:szCs w:val="15"/>
              <w:lang w:eastAsia="hr-HR"/>
            </w:rPr>
          </w:pPr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 xml:space="preserve">Obala kralja Tomislava 16, 23207 Sveti Filip i Jakov, OIB: 57113796391, </w:t>
          </w:r>
          <w:proofErr w:type="spellStart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>Tel</w:t>
          </w:r>
          <w:proofErr w:type="spellEnd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 xml:space="preserve">: 023 389 800, </w:t>
          </w:r>
          <w:proofErr w:type="spellStart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>Fax</w:t>
          </w:r>
          <w:proofErr w:type="spellEnd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>: 023 389 802, protokol@</w:t>
          </w:r>
          <w:proofErr w:type="spellStart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>opcina</w:t>
          </w:r>
          <w:proofErr w:type="spellEnd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>-</w:t>
          </w:r>
          <w:proofErr w:type="spellStart"/>
          <w:r w:rsidRPr="00835080">
            <w:rPr>
              <w:rFonts w:ascii="Cambria" w:eastAsia="Times New Roman" w:hAnsi="Cambria" w:cs="Times New Roman"/>
              <w:bCs/>
              <w:sz w:val="15"/>
              <w:szCs w:val="15"/>
              <w:lang w:eastAsia="hr-HR"/>
            </w:rPr>
            <w:t>svfilipjakov.hr</w:t>
          </w:r>
          <w:proofErr w:type="spellEnd"/>
        </w:p>
      </w:tc>
      <w:tc>
        <w:tcPr>
          <w:tcW w:w="285" w:type="pct"/>
          <w:tcBorders>
            <w:bottom w:val="single" w:sz="4" w:space="0" w:color="4472C4" w:themeColor="accent1"/>
          </w:tcBorders>
        </w:tcPr>
        <w:p w:rsidR="00835080" w:rsidRPr="00835080" w:rsidRDefault="00835080" w:rsidP="00835080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Cambria" w:eastAsia="Times New Roman" w:hAnsi="Cambria" w:cs="Times New Roman"/>
              <w:b/>
              <w:bCs/>
              <w:sz w:val="24"/>
              <w:szCs w:val="24"/>
              <w:lang w:eastAsia="hr-HR"/>
            </w:rPr>
          </w:pPr>
        </w:p>
      </w:tc>
    </w:tr>
    <w:tr w:rsidR="00835080" w:rsidRPr="00835080" w:rsidTr="00AF0D7F">
      <w:trPr>
        <w:trHeight w:val="150"/>
      </w:trPr>
      <w:tc>
        <w:tcPr>
          <w:tcW w:w="232" w:type="pct"/>
          <w:tcBorders>
            <w:top w:val="single" w:sz="4" w:space="0" w:color="4472C4" w:themeColor="accent1"/>
          </w:tcBorders>
        </w:tcPr>
        <w:p w:rsidR="00835080" w:rsidRPr="00835080" w:rsidRDefault="00835080" w:rsidP="00835080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Cambria" w:eastAsia="Times New Roman" w:hAnsi="Cambria" w:cs="Times New Roman"/>
              <w:b/>
              <w:bCs/>
              <w:sz w:val="24"/>
              <w:szCs w:val="24"/>
              <w:lang w:eastAsia="hr-HR"/>
            </w:rPr>
          </w:pPr>
        </w:p>
      </w:tc>
      <w:tc>
        <w:tcPr>
          <w:tcW w:w="4483" w:type="pct"/>
          <w:vMerge/>
        </w:tcPr>
        <w:p w:rsidR="00835080" w:rsidRPr="00835080" w:rsidRDefault="00835080" w:rsidP="0083508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Cambria" w:eastAsia="Times New Roman" w:hAnsi="Cambria" w:cs="Times New Roman"/>
              <w:b/>
              <w:bCs/>
              <w:sz w:val="24"/>
              <w:szCs w:val="24"/>
              <w:lang w:eastAsia="hr-HR"/>
            </w:rPr>
          </w:pPr>
        </w:p>
      </w:tc>
      <w:tc>
        <w:tcPr>
          <w:tcW w:w="285" w:type="pct"/>
          <w:tcBorders>
            <w:top w:val="single" w:sz="4" w:space="0" w:color="4472C4" w:themeColor="accent1"/>
          </w:tcBorders>
        </w:tcPr>
        <w:p w:rsidR="00835080" w:rsidRPr="00835080" w:rsidRDefault="00835080" w:rsidP="00835080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Cambria" w:eastAsia="Times New Roman" w:hAnsi="Cambria" w:cs="Times New Roman"/>
              <w:b/>
              <w:bCs/>
              <w:sz w:val="24"/>
              <w:szCs w:val="24"/>
              <w:lang w:eastAsia="hr-HR"/>
            </w:rPr>
          </w:pPr>
        </w:p>
      </w:tc>
    </w:tr>
  </w:tbl>
  <w:p w:rsidR="00835080" w:rsidRDefault="00835080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34A" w:rsidRDefault="0087334A" w:rsidP="00835080">
      <w:pPr>
        <w:spacing w:after="0" w:line="240" w:lineRule="auto"/>
      </w:pPr>
      <w:r>
        <w:separator/>
      </w:r>
    </w:p>
  </w:footnote>
  <w:footnote w:type="continuationSeparator" w:id="0">
    <w:p w:rsidR="0087334A" w:rsidRDefault="0087334A" w:rsidP="008350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46E02"/>
    <w:multiLevelType w:val="hybridMultilevel"/>
    <w:tmpl w:val="8D06C3E4"/>
    <w:lvl w:ilvl="0" w:tplc="C50615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D342D6"/>
    <w:multiLevelType w:val="hybridMultilevel"/>
    <w:tmpl w:val="CAE2BE14"/>
    <w:lvl w:ilvl="0" w:tplc="69B8188A">
      <w:numFmt w:val="bullet"/>
      <w:lvlText w:val="-"/>
      <w:lvlJc w:val="left"/>
      <w:pPr>
        <w:ind w:left="405" w:hanging="360"/>
      </w:pPr>
      <w:rPr>
        <w:rFonts w:ascii="Cambria" w:eastAsiaTheme="minorHAnsi" w:hAnsi="Cambri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7C61704"/>
    <w:multiLevelType w:val="hybridMultilevel"/>
    <w:tmpl w:val="2DEE77F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E8144A"/>
    <w:multiLevelType w:val="hybridMultilevel"/>
    <w:tmpl w:val="AD54159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410243"/>
    <w:multiLevelType w:val="hybridMultilevel"/>
    <w:tmpl w:val="D1961C3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1E7265"/>
    <w:multiLevelType w:val="hybridMultilevel"/>
    <w:tmpl w:val="97B8DD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3C3410"/>
    <w:multiLevelType w:val="hybridMultilevel"/>
    <w:tmpl w:val="9ACAB73E"/>
    <w:lvl w:ilvl="0" w:tplc="E392F5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C7D"/>
    <w:rsid w:val="0003243C"/>
    <w:rsid w:val="000504DA"/>
    <w:rsid w:val="00076D41"/>
    <w:rsid w:val="000E3C7D"/>
    <w:rsid w:val="001E004C"/>
    <w:rsid w:val="001E10CF"/>
    <w:rsid w:val="0022310E"/>
    <w:rsid w:val="00232673"/>
    <w:rsid w:val="002950B1"/>
    <w:rsid w:val="002B3FFB"/>
    <w:rsid w:val="002F659B"/>
    <w:rsid w:val="00384CE2"/>
    <w:rsid w:val="003B0D04"/>
    <w:rsid w:val="003C4A1D"/>
    <w:rsid w:val="003D40E7"/>
    <w:rsid w:val="00517A43"/>
    <w:rsid w:val="00540403"/>
    <w:rsid w:val="00542613"/>
    <w:rsid w:val="00594587"/>
    <w:rsid w:val="005C4024"/>
    <w:rsid w:val="006501AD"/>
    <w:rsid w:val="00661F58"/>
    <w:rsid w:val="006870B0"/>
    <w:rsid w:val="006900B1"/>
    <w:rsid w:val="006E7032"/>
    <w:rsid w:val="0071038D"/>
    <w:rsid w:val="00745D61"/>
    <w:rsid w:val="00771028"/>
    <w:rsid w:val="00835080"/>
    <w:rsid w:val="008605AB"/>
    <w:rsid w:val="00860804"/>
    <w:rsid w:val="0087334A"/>
    <w:rsid w:val="008A462A"/>
    <w:rsid w:val="008C6D8A"/>
    <w:rsid w:val="008D1EB0"/>
    <w:rsid w:val="008D3129"/>
    <w:rsid w:val="008F693B"/>
    <w:rsid w:val="009036FA"/>
    <w:rsid w:val="009236BE"/>
    <w:rsid w:val="0094464C"/>
    <w:rsid w:val="00945E71"/>
    <w:rsid w:val="00975C82"/>
    <w:rsid w:val="00A1435C"/>
    <w:rsid w:val="00A3566A"/>
    <w:rsid w:val="00A44C6A"/>
    <w:rsid w:val="00A45006"/>
    <w:rsid w:val="00A6116F"/>
    <w:rsid w:val="00A81C92"/>
    <w:rsid w:val="00AA41B2"/>
    <w:rsid w:val="00AD7440"/>
    <w:rsid w:val="00B30D66"/>
    <w:rsid w:val="00B33735"/>
    <w:rsid w:val="00B63D12"/>
    <w:rsid w:val="00CF0D0E"/>
    <w:rsid w:val="00D1416C"/>
    <w:rsid w:val="00D2725D"/>
    <w:rsid w:val="00D91FA0"/>
    <w:rsid w:val="00DB15D2"/>
    <w:rsid w:val="00DB7A6E"/>
    <w:rsid w:val="00E07C0B"/>
    <w:rsid w:val="00E11E46"/>
    <w:rsid w:val="00E254E0"/>
    <w:rsid w:val="00E367CA"/>
    <w:rsid w:val="00E6733A"/>
    <w:rsid w:val="00E95759"/>
    <w:rsid w:val="00EE4B34"/>
    <w:rsid w:val="00EE5F61"/>
    <w:rsid w:val="00F930F0"/>
    <w:rsid w:val="00FA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Naslov2">
    <w:name w:val="heading 2"/>
    <w:basedOn w:val="Normal"/>
    <w:link w:val="Naslov2Char"/>
    <w:uiPriority w:val="9"/>
    <w:qFormat/>
    <w:rsid w:val="006870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900B1"/>
    <w:pPr>
      <w:ind w:left="720"/>
      <w:contextualSpacing/>
    </w:pPr>
  </w:style>
  <w:style w:type="character" w:customStyle="1" w:styleId="Naslov2Char">
    <w:name w:val="Naslov 2 Char"/>
    <w:basedOn w:val="Zadanifontodlomka"/>
    <w:link w:val="Naslov2"/>
    <w:uiPriority w:val="9"/>
    <w:rsid w:val="006870B0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94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94587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3508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35080"/>
  </w:style>
  <w:style w:type="paragraph" w:styleId="Podnoje">
    <w:name w:val="footer"/>
    <w:basedOn w:val="Normal"/>
    <w:link w:val="PodnojeChar"/>
    <w:uiPriority w:val="99"/>
    <w:unhideWhenUsed/>
    <w:rsid w:val="0083508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35080"/>
  </w:style>
  <w:style w:type="character" w:styleId="Hiperveza">
    <w:name w:val="Hyperlink"/>
    <w:basedOn w:val="Zadanifontodlomka"/>
    <w:uiPriority w:val="99"/>
    <w:unhideWhenUsed/>
    <w:rsid w:val="00384CE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Naslov2">
    <w:name w:val="heading 2"/>
    <w:basedOn w:val="Normal"/>
    <w:link w:val="Naslov2Char"/>
    <w:uiPriority w:val="9"/>
    <w:qFormat/>
    <w:rsid w:val="006870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900B1"/>
    <w:pPr>
      <w:ind w:left="720"/>
      <w:contextualSpacing/>
    </w:pPr>
  </w:style>
  <w:style w:type="character" w:customStyle="1" w:styleId="Naslov2Char">
    <w:name w:val="Naslov 2 Char"/>
    <w:basedOn w:val="Zadanifontodlomka"/>
    <w:link w:val="Naslov2"/>
    <w:uiPriority w:val="9"/>
    <w:rsid w:val="006870B0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94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94587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3508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35080"/>
  </w:style>
  <w:style w:type="paragraph" w:styleId="Podnoje">
    <w:name w:val="footer"/>
    <w:basedOn w:val="Normal"/>
    <w:link w:val="PodnojeChar"/>
    <w:uiPriority w:val="99"/>
    <w:unhideWhenUsed/>
    <w:rsid w:val="0083508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35080"/>
  </w:style>
  <w:style w:type="character" w:styleId="Hiperveza">
    <w:name w:val="Hyperlink"/>
    <w:basedOn w:val="Zadanifontodlomka"/>
    <w:uiPriority w:val="99"/>
    <w:unhideWhenUsed/>
    <w:rsid w:val="00384C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40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rotokol@opcina-svfilipjakov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opcina-svfilipjakov.h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Babić</dc:creator>
  <cp:lastModifiedBy>Korisnik</cp:lastModifiedBy>
  <cp:revision>4</cp:revision>
  <cp:lastPrinted>2020-09-08T07:20:00Z</cp:lastPrinted>
  <dcterms:created xsi:type="dcterms:W3CDTF">2020-10-19T12:37:00Z</dcterms:created>
  <dcterms:modified xsi:type="dcterms:W3CDTF">2020-10-20T08:17:00Z</dcterms:modified>
</cp:coreProperties>
</file>