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1E5" w:rsidRPr="00E911E5" w:rsidRDefault="00E911E5" w:rsidP="00E911E5">
      <w:pPr>
        <w:ind w:left="142" w:right="7796"/>
        <w:jc w:val="center"/>
        <w:rPr>
          <w:rFonts w:ascii="Cambria" w:eastAsia="Times New Roman" w:hAnsi="Cambria" w:cs="Times New Roman"/>
          <w:b/>
          <w:sz w:val="22"/>
          <w:szCs w:val="22"/>
          <w:lang w:eastAsia="hr-HR"/>
        </w:rPr>
      </w:pPr>
      <w:bookmarkStart w:id="0" w:name="_GoBack"/>
      <w:bookmarkEnd w:id="0"/>
      <w:r w:rsidRPr="00E911E5">
        <w:rPr>
          <w:rFonts w:ascii="Cambria" w:eastAsia="Times New Roman" w:hAnsi="Cambria" w:cs="Times New Roman"/>
          <w:noProof/>
          <w:sz w:val="22"/>
          <w:szCs w:val="22"/>
          <w:lang w:eastAsia="hr-HR"/>
        </w:rPr>
        <w:drawing>
          <wp:inline distT="0" distB="0" distL="0" distR="0" wp14:anchorId="277C3D58" wp14:editId="644A1702">
            <wp:extent cx="323850" cy="428625"/>
            <wp:effectExtent l="0" t="0" r="0" b="9525"/>
            <wp:docPr id="1" name="Slika 1" descr="Opis: Coat_of_arms_of_Croat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Opis: Coat_of_arms_of_Croati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3850" cy="428625"/>
                    </a:xfrm>
                    <a:prstGeom prst="rect">
                      <a:avLst/>
                    </a:prstGeom>
                    <a:noFill/>
                    <a:ln>
                      <a:noFill/>
                    </a:ln>
                  </pic:spPr>
                </pic:pic>
              </a:graphicData>
            </a:graphic>
          </wp:inline>
        </w:drawing>
      </w:r>
    </w:p>
    <w:p w:rsidR="00E911E5" w:rsidRPr="00E911E5" w:rsidRDefault="00E911E5" w:rsidP="00E911E5">
      <w:pPr>
        <w:ind w:left="142"/>
        <w:rPr>
          <w:rFonts w:ascii="Cambria" w:eastAsia="Times New Roman" w:hAnsi="Cambria" w:cs="Times New Roman"/>
          <w:b/>
          <w:sz w:val="22"/>
          <w:szCs w:val="22"/>
          <w:lang w:eastAsia="hr-HR"/>
        </w:rPr>
      </w:pPr>
      <w:r w:rsidRPr="00E911E5">
        <w:rPr>
          <w:rFonts w:ascii="Cambria" w:eastAsia="Times New Roman" w:hAnsi="Cambria" w:cs="Times New Roman"/>
          <w:b/>
          <w:sz w:val="22"/>
          <w:szCs w:val="22"/>
          <w:lang w:eastAsia="hr-HR"/>
        </w:rPr>
        <w:t>REPUBLIKA HRVATSKA</w:t>
      </w:r>
    </w:p>
    <w:p w:rsidR="00E911E5" w:rsidRPr="00E911E5" w:rsidRDefault="00E911E5" w:rsidP="00E911E5">
      <w:pPr>
        <w:ind w:left="142"/>
        <w:rPr>
          <w:rFonts w:ascii="Cambria" w:eastAsia="Times New Roman" w:hAnsi="Cambria" w:cs="Times New Roman"/>
          <w:b/>
          <w:sz w:val="22"/>
          <w:szCs w:val="22"/>
          <w:lang w:eastAsia="hr-HR"/>
        </w:rPr>
      </w:pPr>
      <w:r w:rsidRPr="00E911E5">
        <w:rPr>
          <w:rFonts w:ascii="Cambria" w:eastAsia="Times New Roman" w:hAnsi="Cambria" w:cs="Times New Roman"/>
          <w:b/>
          <w:sz w:val="22"/>
          <w:szCs w:val="22"/>
          <w:lang w:eastAsia="hr-HR"/>
        </w:rPr>
        <w:t>ZADARSKA ŽUPANIJA</w:t>
      </w:r>
    </w:p>
    <w:p w:rsidR="00E911E5" w:rsidRPr="00E911E5" w:rsidRDefault="00E911E5" w:rsidP="00E911E5">
      <w:pPr>
        <w:ind w:left="142"/>
        <w:rPr>
          <w:rFonts w:ascii="Cambria" w:eastAsia="Times New Roman" w:hAnsi="Cambria" w:cs="Times New Roman"/>
          <w:b/>
          <w:color w:val="000000"/>
          <w:sz w:val="22"/>
          <w:szCs w:val="22"/>
          <w:lang w:eastAsia="hr-HR"/>
        </w:rPr>
      </w:pPr>
      <w:r w:rsidRPr="00E911E5">
        <w:rPr>
          <w:rFonts w:eastAsia="Times New Roman" w:cs="Times New Roman"/>
          <w:noProof/>
          <w:lang w:eastAsia="hr-HR"/>
        </w:rPr>
        <w:drawing>
          <wp:anchor distT="0" distB="0" distL="114300" distR="114300" simplePos="0" relativeHeight="251659264" behindDoc="1" locked="0" layoutInCell="1" allowOverlap="1" wp14:anchorId="096190DB" wp14:editId="7EFECEF6">
            <wp:simplePos x="0" y="0"/>
            <wp:positionH relativeFrom="column">
              <wp:posOffset>108585</wp:posOffset>
            </wp:positionH>
            <wp:positionV relativeFrom="paragraph">
              <wp:posOffset>57785</wp:posOffset>
            </wp:positionV>
            <wp:extent cx="207645" cy="263525"/>
            <wp:effectExtent l="0" t="0" r="1905" b="3175"/>
            <wp:wrapSquare wrapText="bothSides"/>
            <wp:docPr id="2" name="Slika 2" descr="Opis: Povezana sli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Opis: Povezana slik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7645" cy="263525"/>
                    </a:xfrm>
                    <a:prstGeom prst="rect">
                      <a:avLst/>
                    </a:prstGeom>
                    <a:noFill/>
                  </pic:spPr>
                </pic:pic>
              </a:graphicData>
            </a:graphic>
            <wp14:sizeRelH relativeFrom="page">
              <wp14:pctWidth>0</wp14:pctWidth>
            </wp14:sizeRelH>
            <wp14:sizeRelV relativeFrom="page">
              <wp14:pctHeight>0</wp14:pctHeight>
            </wp14:sizeRelV>
          </wp:anchor>
        </w:drawing>
      </w:r>
      <w:r w:rsidRPr="00E911E5">
        <w:rPr>
          <w:rFonts w:ascii="Cambria" w:eastAsia="Times New Roman" w:hAnsi="Cambria" w:cs="Times New Roman"/>
          <w:b/>
          <w:color w:val="000000"/>
          <w:sz w:val="22"/>
          <w:szCs w:val="22"/>
          <w:lang w:eastAsia="hr-HR"/>
        </w:rPr>
        <w:t>OPĆINA SVETI FILIP I JAKOV</w:t>
      </w:r>
    </w:p>
    <w:p w:rsidR="00E911E5" w:rsidRPr="00E911E5" w:rsidRDefault="00E911E5" w:rsidP="00E911E5">
      <w:pPr>
        <w:ind w:left="142"/>
        <w:rPr>
          <w:rFonts w:ascii="Cambria" w:eastAsia="Times New Roman" w:hAnsi="Cambria" w:cs="Times New Roman"/>
          <w:b/>
          <w:color w:val="000000"/>
          <w:sz w:val="22"/>
          <w:szCs w:val="22"/>
          <w:lang w:eastAsia="hr-HR"/>
        </w:rPr>
      </w:pPr>
      <w:r>
        <w:rPr>
          <w:rFonts w:ascii="Cambria" w:eastAsia="Times New Roman" w:hAnsi="Cambria" w:cs="Times New Roman"/>
          <w:b/>
          <w:color w:val="000000"/>
          <w:sz w:val="22"/>
          <w:szCs w:val="22"/>
          <w:lang w:eastAsia="hr-HR"/>
        </w:rPr>
        <w:t>Povjerenstvo za utvrđivanje liste prvenstva</w:t>
      </w:r>
    </w:p>
    <w:p w:rsidR="00E911E5" w:rsidRPr="00E911E5" w:rsidRDefault="00E911E5" w:rsidP="00E911E5">
      <w:pPr>
        <w:ind w:left="142"/>
        <w:rPr>
          <w:rFonts w:ascii="Cambria" w:eastAsia="Times New Roman" w:hAnsi="Cambria" w:cs="Times New Roman"/>
          <w:b/>
          <w:color w:val="000000"/>
          <w:sz w:val="22"/>
          <w:szCs w:val="22"/>
          <w:lang w:eastAsia="hr-HR"/>
        </w:rPr>
      </w:pPr>
      <w:r w:rsidRPr="00E911E5">
        <w:rPr>
          <w:rFonts w:ascii="Cambria" w:eastAsia="Times New Roman" w:hAnsi="Cambria" w:cs="Times New Roman"/>
          <w:b/>
          <w:color w:val="000000"/>
          <w:sz w:val="22"/>
          <w:szCs w:val="22"/>
          <w:lang w:eastAsia="hr-HR"/>
        </w:rPr>
        <w:t>KLASA: 370-01/18-01/15</w:t>
      </w:r>
    </w:p>
    <w:p w:rsidR="00E911E5" w:rsidRPr="00E911E5" w:rsidRDefault="00E911E5" w:rsidP="00E911E5">
      <w:pPr>
        <w:ind w:left="142"/>
        <w:rPr>
          <w:rFonts w:ascii="Cambria" w:eastAsia="Times New Roman" w:hAnsi="Cambria" w:cs="Times New Roman"/>
          <w:b/>
          <w:color w:val="000000"/>
          <w:sz w:val="22"/>
          <w:szCs w:val="22"/>
          <w:lang w:eastAsia="hr-HR"/>
        </w:rPr>
      </w:pPr>
      <w:r w:rsidRPr="00E911E5">
        <w:rPr>
          <w:rFonts w:ascii="Cambria" w:eastAsia="Times New Roman" w:hAnsi="Cambria" w:cs="Times New Roman"/>
          <w:b/>
          <w:color w:val="000000"/>
          <w:sz w:val="22"/>
          <w:szCs w:val="22"/>
          <w:lang w:eastAsia="hr-HR"/>
        </w:rPr>
        <w:t>URBROJ: 2198/19-0</w:t>
      </w:r>
      <w:r>
        <w:rPr>
          <w:rFonts w:ascii="Cambria" w:eastAsia="Times New Roman" w:hAnsi="Cambria" w:cs="Times New Roman"/>
          <w:b/>
          <w:color w:val="000000"/>
          <w:sz w:val="22"/>
          <w:szCs w:val="22"/>
          <w:lang w:eastAsia="hr-HR"/>
        </w:rPr>
        <w:t>3</w:t>
      </w:r>
      <w:r w:rsidRPr="00E911E5">
        <w:rPr>
          <w:rFonts w:ascii="Cambria" w:eastAsia="Times New Roman" w:hAnsi="Cambria" w:cs="Times New Roman"/>
          <w:b/>
          <w:color w:val="000000"/>
          <w:sz w:val="22"/>
          <w:szCs w:val="22"/>
          <w:lang w:eastAsia="hr-HR"/>
        </w:rPr>
        <w:t>-19-</w:t>
      </w:r>
      <w:r>
        <w:rPr>
          <w:rFonts w:ascii="Cambria" w:eastAsia="Times New Roman" w:hAnsi="Cambria" w:cs="Times New Roman"/>
          <w:b/>
          <w:color w:val="000000"/>
          <w:sz w:val="22"/>
          <w:szCs w:val="22"/>
          <w:lang w:eastAsia="hr-HR"/>
        </w:rPr>
        <w:t>8</w:t>
      </w:r>
    </w:p>
    <w:p w:rsidR="00E911E5" w:rsidRPr="00E911E5" w:rsidRDefault="00E911E5" w:rsidP="00E911E5">
      <w:pPr>
        <w:ind w:left="142"/>
        <w:rPr>
          <w:rFonts w:ascii="Cambria" w:eastAsia="Times New Roman" w:hAnsi="Cambria" w:cs="Times New Roman"/>
          <w:b/>
          <w:color w:val="000000"/>
          <w:sz w:val="22"/>
          <w:szCs w:val="22"/>
          <w:lang w:eastAsia="hr-HR"/>
        </w:rPr>
      </w:pPr>
      <w:r w:rsidRPr="00E911E5">
        <w:rPr>
          <w:rFonts w:ascii="Cambria" w:eastAsia="Times New Roman" w:hAnsi="Cambria" w:cs="Times New Roman"/>
          <w:b/>
          <w:sz w:val="22"/>
          <w:szCs w:val="22"/>
          <w:lang w:eastAsia="hr-HR"/>
        </w:rPr>
        <w:t>Sv. Filip i Jakov, 1</w:t>
      </w:r>
      <w:r>
        <w:rPr>
          <w:rFonts w:ascii="Cambria" w:eastAsia="Times New Roman" w:hAnsi="Cambria" w:cs="Times New Roman"/>
          <w:b/>
          <w:sz w:val="22"/>
          <w:szCs w:val="22"/>
          <w:lang w:eastAsia="hr-HR"/>
        </w:rPr>
        <w:t>8</w:t>
      </w:r>
      <w:r w:rsidRPr="00E911E5">
        <w:rPr>
          <w:rFonts w:ascii="Cambria" w:eastAsia="Times New Roman" w:hAnsi="Cambria" w:cs="Times New Roman"/>
          <w:b/>
          <w:sz w:val="22"/>
          <w:szCs w:val="22"/>
          <w:lang w:eastAsia="hr-HR"/>
        </w:rPr>
        <w:t>. veljače 2019. godine</w:t>
      </w:r>
    </w:p>
    <w:p w:rsidR="00E911E5" w:rsidRDefault="00E911E5" w:rsidP="00AB5305"/>
    <w:p w:rsidR="00AB5305" w:rsidRPr="00E911E5" w:rsidRDefault="00AB5305" w:rsidP="00AB5305">
      <w:pPr>
        <w:rPr>
          <w:rFonts w:ascii="Cambria" w:hAnsi="Cambria"/>
          <w:sz w:val="22"/>
          <w:szCs w:val="22"/>
        </w:rPr>
      </w:pPr>
      <w:r w:rsidRPr="00E911E5">
        <w:rPr>
          <w:rFonts w:ascii="Cambria" w:hAnsi="Cambria"/>
          <w:sz w:val="22"/>
          <w:szCs w:val="22"/>
        </w:rPr>
        <w:t>Na temelju čl. 18. Odluke o uvjetima, mjerilima i postupku za utvrđivanje reda prvenstva za kupnju stanova po Programu društveno poticane stanogradnje na području Općine Sveti Filip i Jakov ( Službeni glasnik Općine Sveti Filip i Jakov br. 16/18 ) Povjerenstvo za utvrđivanje liste prvenstva za kupnju stana prema Programu POS-a, objavljuje:</w:t>
      </w:r>
    </w:p>
    <w:p w:rsidR="00FD3353" w:rsidRPr="00E911E5" w:rsidRDefault="00FD3353" w:rsidP="00AB5305">
      <w:pPr>
        <w:jc w:val="both"/>
        <w:rPr>
          <w:rFonts w:ascii="Cambria" w:hAnsi="Cambria"/>
          <w:sz w:val="22"/>
          <w:szCs w:val="22"/>
        </w:rPr>
      </w:pPr>
    </w:p>
    <w:p w:rsidR="00AB5305" w:rsidRPr="00E911E5" w:rsidRDefault="00AB5305" w:rsidP="00AB5305">
      <w:pPr>
        <w:jc w:val="center"/>
        <w:rPr>
          <w:rFonts w:ascii="Cambria" w:hAnsi="Cambria"/>
          <w:b/>
          <w:sz w:val="22"/>
          <w:szCs w:val="22"/>
        </w:rPr>
      </w:pPr>
      <w:r w:rsidRPr="00E911E5">
        <w:rPr>
          <w:rFonts w:ascii="Cambria" w:hAnsi="Cambria"/>
          <w:b/>
          <w:sz w:val="22"/>
          <w:szCs w:val="22"/>
        </w:rPr>
        <w:t>JAVNI POZIV</w:t>
      </w:r>
    </w:p>
    <w:p w:rsidR="00AB5305" w:rsidRPr="00E911E5" w:rsidRDefault="00AB5305" w:rsidP="00AB5305">
      <w:pPr>
        <w:jc w:val="center"/>
        <w:rPr>
          <w:rFonts w:ascii="Cambria" w:hAnsi="Cambria"/>
          <w:sz w:val="22"/>
          <w:szCs w:val="22"/>
        </w:rPr>
      </w:pPr>
      <w:r w:rsidRPr="00E911E5">
        <w:rPr>
          <w:rFonts w:ascii="Cambria" w:hAnsi="Cambria"/>
          <w:sz w:val="22"/>
          <w:szCs w:val="22"/>
        </w:rPr>
        <w:t>za prikupljanje zahtjeva za kupnju stanova</w:t>
      </w:r>
    </w:p>
    <w:p w:rsidR="00AB5305" w:rsidRPr="00E911E5" w:rsidRDefault="00AB5305" w:rsidP="00AB5305">
      <w:pPr>
        <w:jc w:val="center"/>
        <w:rPr>
          <w:rFonts w:ascii="Cambria" w:hAnsi="Cambria"/>
          <w:sz w:val="22"/>
          <w:szCs w:val="22"/>
        </w:rPr>
      </w:pPr>
      <w:r w:rsidRPr="00E911E5">
        <w:rPr>
          <w:rFonts w:ascii="Cambria" w:hAnsi="Cambria"/>
          <w:sz w:val="22"/>
          <w:szCs w:val="22"/>
        </w:rPr>
        <w:t>iz Programa društveno poticane stanogradnje ( POS )</w:t>
      </w:r>
    </w:p>
    <w:p w:rsidR="00AB5305" w:rsidRPr="00E911E5" w:rsidRDefault="00AB5305" w:rsidP="00AB5305">
      <w:pPr>
        <w:jc w:val="center"/>
        <w:rPr>
          <w:rFonts w:ascii="Cambria" w:hAnsi="Cambria"/>
          <w:sz w:val="22"/>
          <w:szCs w:val="22"/>
        </w:rPr>
      </w:pPr>
      <w:r w:rsidRPr="00E911E5">
        <w:rPr>
          <w:rFonts w:ascii="Cambria" w:hAnsi="Cambria"/>
          <w:sz w:val="22"/>
          <w:szCs w:val="22"/>
        </w:rPr>
        <w:t>na području Općine Sveti Filip i Jakov</w:t>
      </w:r>
    </w:p>
    <w:p w:rsidR="00AB5305" w:rsidRPr="00E911E5" w:rsidRDefault="00AB5305" w:rsidP="00AB5305">
      <w:pPr>
        <w:jc w:val="both"/>
        <w:rPr>
          <w:rFonts w:ascii="Cambria" w:hAnsi="Cambria"/>
          <w:sz w:val="22"/>
          <w:szCs w:val="22"/>
        </w:rPr>
      </w:pPr>
    </w:p>
    <w:p w:rsidR="00AB5305" w:rsidRPr="00E911E5" w:rsidRDefault="00AB5305" w:rsidP="00AB5305">
      <w:pPr>
        <w:jc w:val="center"/>
        <w:rPr>
          <w:rFonts w:ascii="Cambria" w:hAnsi="Cambria"/>
          <w:b/>
          <w:sz w:val="22"/>
          <w:szCs w:val="22"/>
        </w:rPr>
      </w:pPr>
      <w:r w:rsidRPr="00E911E5">
        <w:rPr>
          <w:rFonts w:ascii="Cambria" w:hAnsi="Cambria"/>
          <w:b/>
          <w:sz w:val="22"/>
          <w:szCs w:val="22"/>
        </w:rPr>
        <w:t>I</w:t>
      </w:r>
    </w:p>
    <w:p w:rsidR="00AB5305" w:rsidRPr="00E911E5" w:rsidRDefault="00AB5305" w:rsidP="00AB5305">
      <w:pPr>
        <w:jc w:val="both"/>
        <w:rPr>
          <w:rFonts w:ascii="Cambria" w:hAnsi="Cambria"/>
          <w:sz w:val="22"/>
          <w:szCs w:val="22"/>
        </w:rPr>
      </w:pPr>
    </w:p>
    <w:p w:rsidR="00AB5305" w:rsidRPr="00E911E5" w:rsidRDefault="00AB5305" w:rsidP="00AB5305">
      <w:pPr>
        <w:jc w:val="both"/>
        <w:rPr>
          <w:rFonts w:ascii="Cambria" w:hAnsi="Cambria"/>
          <w:sz w:val="22"/>
          <w:szCs w:val="22"/>
        </w:rPr>
      </w:pPr>
      <w:r w:rsidRPr="00E911E5">
        <w:rPr>
          <w:rFonts w:ascii="Cambria" w:hAnsi="Cambria"/>
          <w:sz w:val="22"/>
          <w:szCs w:val="22"/>
        </w:rPr>
        <w:t>Predmet Javnog poziva je prikupljanje pisanih zahtjeva za kupnju stanova iz programa POS-a na području Općine Sveti Filip i Jakov sukladno Zakonu o društveno poticanoj stanogradnji ( Narodne novine 109/01, 82/04, 76/07, 38/09, 86/12, 7/13, 26/15 i 57/18 ) i Odluci o uvjetima, mjerilima i postupku za utvrđivanje reda prvenstva za kupnju stana iz Programa društveno poticane stanogradnje na području Općine Sveti Filip i Jakov ( Službeni glasnik Općine Sveti Filip i Jakov br. 16/18 ).</w:t>
      </w:r>
    </w:p>
    <w:p w:rsidR="00AB5305" w:rsidRPr="00E911E5" w:rsidRDefault="00AB5305" w:rsidP="00AB5305">
      <w:pPr>
        <w:jc w:val="both"/>
        <w:rPr>
          <w:rFonts w:ascii="Cambria" w:hAnsi="Cambria"/>
          <w:sz w:val="22"/>
          <w:szCs w:val="22"/>
        </w:rPr>
      </w:pPr>
    </w:p>
    <w:p w:rsidR="00AB5305" w:rsidRPr="00E911E5" w:rsidRDefault="00AB5305" w:rsidP="00AB5305">
      <w:pPr>
        <w:jc w:val="center"/>
        <w:rPr>
          <w:rFonts w:ascii="Cambria" w:hAnsi="Cambria"/>
          <w:b/>
          <w:sz w:val="22"/>
          <w:szCs w:val="22"/>
        </w:rPr>
      </w:pPr>
      <w:r w:rsidRPr="00E911E5">
        <w:rPr>
          <w:rFonts w:ascii="Cambria" w:hAnsi="Cambria"/>
          <w:b/>
          <w:sz w:val="22"/>
          <w:szCs w:val="22"/>
        </w:rPr>
        <w:t>II</w:t>
      </w:r>
    </w:p>
    <w:p w:rsidR="00AB5305" w:rsidRPr="00E911E5" w:rsidRDefault="00AB5305" w:rsidP="00AB5305">
      <w:pPr>
        <w:jc w:val="both"/>
        <w:rPr>
          <w:rFonts w:ascii="Cambria" w:hAnsi="Cambria"/>
          <w:sz w:val="22"/>
          <w:szCs w:val="22"/>
        </w:rPr>
      </w:pPr>
    </w:p>
    <w:p w:rsidR="00AB5305" w:rsidRPr="00E911E5" w:rsidRDefault="00AB5305" w:rsidP="00AB5305">
      <w:pPr>
        <w:jc w:val="both"/>
        <w:rPr>
          <w:rFonts w:ascii="Cambria" w:hAnsi="Cambria"/>
          <w:sz w:val="22"/>
          <w:szCs w:val="22"/>
        </w:rPr>
      </w:pPr>
      <w:r w:rsidRPr="00E911E5">
        <w:rPr>
          <w:rFonts w:ascii="Cambria" w:hAnsi="Cambria"/>
          <w:sz w:val="22"/>
          <w:szCs w:val="22"/>
        </w:rPr>
        <w:t xml:space="preserve">Pravo na podnošenje zahtjeva za kupnju stana iz Programa POS-a na području Općine Sveti Filip i Jakov imaju svi građani – državljani Republike Hrvatske. </w:t>
      </w:r>
    </w:p>
    <w:p w:rsidR="00AB5305" w:rsidRPr="00E911E5" w:rsidRDefault="00AB5305" w:rsidP="00AB5305">
      <w:pPr>
        <w:jc w:val="both"/>
        <w:rPr>
          <w:rFonts w:ascii="Cambria" w:hAnsi="Cambria"/>
          <w:sz w:val="22"/>
          <w:szCs w:val="22"/>
        </w:rPr>
      </w:pPr>
    </w:p>
    <w:p w:rsidR="00AB5305" w:rsidRPr="00E911E5" w:rsidRDefault="00AB5305" w:rsidP="00AB5305">
      <w:pPr>
        <w:jc w:val="center"/>
        <w:rPr>
          <w:rFonts w:ascii="Cambria" w:hAnsi="Cambria"/>
          <w:b/>
          <w:sz w:val="22"/>
          <w:szCs w:val="22"/>
        </w:rPr>
      </w:pPr>
      <w:r w:rsidRPr="00E911E5">
        <w:rPr>
          <w:rFonts w:ascii="Cambria" w:hAnsi="Cambria"/>
          <w:b/>
          <w:sz w:val="22"/>
          <w:szCs w:val="22"/>
        </w:rPr>
        <w:t>III</w:t>
      </w:r>
    </w:p>
    <w:p w:rsidR="00AB5305" w:rsidRPr="00E911E5" w:rsidRDefault="00AB5305" w:rsidP="00AB5305">
      <w:pPr>
        <w:jc w:val="both"/>
        <w:rPr>
          <w:rFonts w:ascii="Cambria" w:hAnsi="Cambria"/>
          <w:sz w:val="22"/>
          <w:szCs w:val="22"/>
        </w:rPr>
      </w:pPr>
    </w:p>
    <w:p w:rsidR="00AB5305" w:rsidRPr="00E911E5" w:rsidRDefault="00AB5305" w:rsidP="00AB5305">
      <w:pPr>
        <w:jc w:val="both"/>
        <w:rPr>
          <w:rFonts w:ascii="Cambria" w:hAnsi="Cambria"/>
          <w:sz w:val="22"/>
          <w:szCs w:val="22"/>
        </w:rPr>
      </w:pPr>
      <w:r w:rsidRPr="00E911E5">
        <w:rPr>
          <w:rFonts w:ascii="Cambria" w:hAnsi="Cambria"/>
          <w:sz w:val="22"/>
          <w:szCs w:val="22"/>
        </w:rPr>
        <w:t xml:space="preserve">Zahtjev za kupnju stana podnosi se na posebnom obrascu koji se može preuzeti na web stranici Općine Sveti Filip i Jakov www.opcina-svfilipjakov.hr ili </w:t>
      </w:r>
      <w:r w:rsidRPr="00E911E5">
        <w:rPr>
          <w:rFonts w:ascii="Cambria" w:eastAsia="Times New Roman" w:hAnsi="Cambria" w:cs="Times New Roman"/>
          <w:color w:val="000000"/>
          <w:sz w:val="22"/>
          <w:szCs w:val="22"/>
          <w:lang w:eastAsia="hr-HR"/>
        </w:rPr>
        <w:t xml:space="preserve">neposredno u službenim prostorijama </w:t>
      </w:r>
      <w:r w:rsidRPr="00E911E5">
        <w:rPr>
          <w:rFonts w:ascii="Cambria" w:hAnsi="Cambria"/>
          <w:sz w:val="22"/>
          <w:szCs w:val="22"/>
        </w:rPr>
        <w:t xml:space="preserve">Općine Sveti Filip i Jakov </w:t>
      </w:r>
      <w:r w:rsidRPr="00E911E5">
        <w:rPr>
          <w:rFonts w:ascii="Cambria" w:eastAsia="Times New Roman" w:hAnsi="Cambria" w:cs="Times New Roman"/>
          <w:color w:val="000000"/>
          <w:sz w:val="22"/>
          <w:szCs w:val="22"/>
          <w:lang w:eastAsia="hr-HR"/>
        </w:rPr>
        <w:t>na adresi Obala kralja Tomislava 16, u Svetom Filipu i Jakovu radnim danom u vremenu od 8,00 do 12,00 sati.</w:t>
      </w:r>
    </w:p>
    <w:p w:rsidR="00AB5305" w:rsidRPr="00E911E5" w:rsidRDefault="00AB5305" w:rsidP="00AB5305">
      <w:pPr>
        <w:jc w:val="both"/>
        <w:rPr>
          <w:rFonts w:ascii="Cambria" w:hAnsi="Cambria"/>
          <w:sz w:val="22"/>
          <w:szCs w:val="22"/>
        </w:rPr>
      </w:pPr>
    </w:p>
    <w:p w:rsidR="00AB5305" w:rsidRPr="00E911E5" w:rsidRDefault="00AB5305" w:rsidP="00AB5305">
      <w:pPr>
        <w:jc w:val="both"/>
        <w:rPr>
          <w:rFonts w:ascii="Cambria" w:hAnsi="Cambria"/>
          <w:sz w:val="22"/>
          <w:szCs w:val="22"/>
        </w:rPr>
      </w:pPr>
      <w:r w:rsidRPr="00E911E5">
        <w:rPr>
          <w:rFonts w:ascii="Cambria" w:hAnsi="Cambria"/>
          <w:sz w:val="22"/>
          <w:szCs w:val="22"/>
        </w:rPr>
        <w:t>Podnositelj zahtjeva mora uz zahtjev za kupnju stana priložiti:</w:t>
      </w:r>
    </w:p>
    <w:p w:rsidR="00AB5305" w:rsidRPr="00E911E5" w:rsidRDefault="00AB5305" w:rsidP="00AB5305">
      <w:pPr>
        <w:jc w:val="both"/>
        <w:rPr>
          <w:rFonts w:ascii="Cambria" w:hAnsi="Cambria"/>
          <w:sz w:val="22"/>
          <w:szCs w:val="22"/>
        </w:rPr>
      </w:pP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Domovnicu ili preslik osobne iskaznice – za podnositelja zahtjeva</w:t>
      </w: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Rodni list ili vjenčani list ili izvadak iz registra životnog partnerstva – za podnositelja zahtjeva i članove obiteljskog domaćinstva navedene u zahtjevu za kupnju stana ( ne starije od 6 mjeseci od dana podnošenja zahtjeva )</w:t>
      </w: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Uvjerenje o prebivalištu – za podnositelja zahtjeva i članove obiteljskog domaćinstva navedene u zahtjevu za kupnju stana, koje izdaje policijska uprava, ( ne starije od 30 dana od dana podnošenja zahtjeva )</w:t>
      </w: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 xml:space="preserve">Javnobilježnički ovjerenu izjavu danu pod materijalnom i kaznenom odgovornošću kojom podnositelj zahtjeva za sebe i članove obiteljskog domaćinstva izjavljuje da on i članovi obiteljskog domaćinstva navedeni u zahtjevu za kupnju stana nemaju u vlasništvu stan ili kuću na području Republike Hrvatske, a niti su do sada imali stan ili kuću u vlasništvu koju su otuđili, odnosno da u vlasništvu imaju neodgovarajući stan ili </w:t>
      </w:r>
      <w:r w:rsidRPr="00E911E5">
        <w:rPr>
          <w:rFonts w:ascii="Cambria" w:hAnsi="Cambria"/>
          <w:sz w:val="22"/>
          <w:szCs w:val="22"/>
        </w:rPr>
        <w:lastRenderedPageBreak/>
        <w:t xml:space="preserve">kuću, ( ne starije od 30 dana od dana podnošenja zahtjeva). </w:t>
      </w:r>
      <w:r w:rsidRPr="00E911E5">
        <w:rPr>
          <w:rFonts w:ascii="Cambria" w:eastAsia="Times New Roman" w:hAnsi="Cambria" w:cs="Times New Roman"/>
          <w:color w:val="000000"/>
          <w:sz w:val="22"/>
          <w:szCs w:val="22"/>
          <w:lang w:eastAsia="hr-HR"/>
        </w:rPr>
        <w:t>U slučaju da su podnositelj zahtjeva i/ili članovi obiteljskog domaćinstva za koje se daje ovjerena izjava da nemaju u vlasništvu stan ili kuću na području Republike Hrvatske, nasljednici imovine, trebaju još priložiti i rješenje o nasljeđivanju</w:t>
      </w:r>
    </w:p>
    <w:p w:rsidR="00AB5305" w:rsidRPr="00E911E5" w:rsidRDefault="00AB5305" w:rsidP="00AB5305">
      <w:pPr>
        <w:pStyle w:val="Odlomakpopisa"/>
        <w:numPr>
          <w:ilvl w:val="0"/>
          <w:numId w:val="1"/>
        </w:numPr>
        <w:jc w:val="both"/>
        <w:rPr>
          <w:rFonts w:ascii="Cambria" w:eastAsia="Times New Roman" w:hAnsi="Cambria" w:cs="Times New Roman"/>
          <w:sz w:val="22"/>
          <w:szCs w:val="22"/>
          <w:lang w:eastAsia="hr-HR"/>
        </w:rPr>
      </w:pPr>
      <w:r w:rsidRPr="00E911E5">
        <w:rPr>
          <w:rFonts w:ascii="Cambria" w:hAnsi="Cambria"/>
          <w:sz w:val="22"/>
          <w:szCs w:val="22"/>
        </w:rPr>
        <w:t xml:space="preserve">Dokaz stambenog statusa: </w:t>
      </w:r>
      <w:r w:rsidRPr="00E911E5">
        <w:rPr>
          <w:rFonts w:ascii="Cambria" w:eastAsia="Times New Roman" w:hAnsi="Cambria" w:cs="Times New Roman"/>
          <w:color w:val="000000"/>
          <w:sz w:val="22"/>
          <w:szCs w:val="22"/>
          <w:lang w:eastAsia="hr-HR"/>
        </w:rPr>
        <w:t>ugovor o najmu stana - ovjeren ili prijavljen u poreznoj upravi (priznavati će se važeći ugovori o najmu stana koji su ovjereni kod javnog bilježnika ili prijavljeni u nadlež</w:t>
      </w:r>
      <w:r w:rsidR="009A7B0B" w:rsidRPr="00E911E5">
        <w:rPr>
          <w:rFonts w:ascii="Cambria" w:eastAsia="Times New Roman" w:hAnsi="Cambria" w:cs="Times New Roman"/>
          <w:color w:val="000000"/>
          <w:sz w:val="22"/>
          <w:szCs w:val="22"/>
          <w:lang w:eastAsia="hr-HR"/>
        </w:rPr>
        <w:t xml:space="preserve">noj poreznoj upravi najkasnije dan </w:t>
      </w:r>
      <w:r w:rsidRPr="00E911E5">
        <w:rPr>
          <w:rFonts w:ascii="Cambria" w:eastAsia="Times New Roman" w:hAnsi="Cambria" w:cs="Times New Roman"/>
          <w:color w:val="000000"/>
          <w:sz w:val="22"/>
          <w:szCs w:val="22"/>
          <w:lang w:eastAsia="hr-HR"/>
        </w:rPr>
        <w:t>prije objave Javnog poziva) ili izjava o stanovanju kod člana obitelji, potpisana od strane podnositelja zahtjeva dana pod kaznenom odgovornošću te supotpisana od strane dva svjedoka;</w:t>
      </w:r>
    </w:p>
    <w:p w:rsidR="00AB5305" w:rsidRPr="00E911E5" w:rsidRDefault="00AB5305" w:rsidP="00AB5305">
      <w:pPr>
        <w:ind w:left="567"/>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e-izvadak ili izvadak iz zemljišne knjige izdan od strane Zemljišno knjižnog odjela nadležnog suda kao dokaz vlasništva neodgovarajućeg stana uz obvezatno naznačenu adresu, strukturu i ukupnu površinu stana u vlasništvu - za podnositelja zahtjeva i članove obiteljskog domaćinstva i sl.,</w:t>
      </w: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Izjavu o postojanju izvanbračne zajednice ili neformalnog životnog partnerstva, potpisana od strane podnositelja zahtjeva i izvanbračnog supružnika ili neformalnog životnog partnera, dana pod kaznenom i materijalnom odgovornošću  te supotpisana od dva svjedoka i ovjerena od javnog bilježnika.</w:t>
      </w: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Dokaz o školskoj spremi (svjedodžba o završenom školovanju, radna knjižica, diploma)</w:t>
      </w:r>
    </w:p>
    <w:p w:rsidR="00E911E5" w:rsidRPr="00E911E5" w:rsidRDefault="00E911E5" w:rsidP="00AB5305">
      <w:pPr>
        <w:pStyle w:val="Odlomakpopisa"/>
        <w:numPr>
          <w:ilvl w:val="0"/>
          <w:numId w:val="1"/>
        </w:numPr>
        <w:jc w:val="both"/>
        <w:rPr>
          <w:rFonts w:ascii="Cambria" w:hAnsi="Cambria"/>
          <w:sz w:val="22"/>
          <w:szCs w:val="22"/>
        </w:rPr>
      </w:pPr>
      <w:r w:rsidRPr="00E911E5">
        <w:rPr>
          <w:rFonts w:ascii="Cambria" w:hAnsi="Cambria"/>
          <w:sz w:val="22"/>
          <w:szCs w:val="22"/>
        </w:rPr>
        <w:t>Dokaz o radnom iskustvu (potvrda o podacima evidentiranim u evidenciji Hrvatskog zavoda za mirovinsko osiguranje ili elektronički zapis u slučaju da je podnositelj prijave podnio zahtjev u elektroničkom obliku preko korisničkih stranica Hrvatskog zavoda za mirovinsko osiguranje</w:t>
      </w:r>
      <w:r>
        <w:rPr>
          <w:rFonts w:ascii="Cambria" w:hAnsi="Cambria"/>
          <w:sz w:val="22"/>
          <w:szCs w:val="22"/>
        </w:rPr>
        <w:t>)</w:t>
      </w:r>
      <w:r w:rsidRPr="00E911E5">
        <w:rPr>
          <w:rFonts w:ascii="Cambria" w:hAnsi="Cambria"/>
          <w:sz w:val="22"/>
          <w:szCs w:val="22"/>
        </w:rPr>
        <w:t xml:space="preserve"> </w:t>
      </w: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Dokaz o školovanju djece – potvrda/uvjerenje škole</w:t>
      </w:r>
      <w:r w:rsidR="009A7B0B" w:rsidRPr="00E911E5">
        <w:rPr>
          <w:rFonts w:ascii="Cambria" w:hAnsi="Cambria"/>
          <w:sz w:val="22"/>
          <w:szCs w:val="22"/>
        </w:rPr>
        <w:t xml:space="preserve"> ili visokog učilišta</w:t>
      </w: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Rješenje nadležne službe Hrvatskog zavoda za mirovinsko osiguranje o utvrđenom stupnju invaliditeta za podnositelja zahtjeva i/ili člana obiteljskog domaćinstva, odnosno nalaz i mišljenje nadležnog tijela o utvrđenim teškoćama u razvoju djeteta.</w:t>
      </w: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Potvrdu nadležnog tijela državne uprave o vremenu sudjelovanja u Domovinskom ratu za podnositelja zahtjeva.</w:t>
      </w: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Rješenje nadležnog Ministarstva o utvrđenom invaliditetu za hrvatske ratne vojne invalide iz Domovinskog rata.</w:t>
      </w:r>
    </w:p>
    <w:p w:rsidR="00AB5305" w:rsidRPr="00E911E5" w:rsidRDefault="00AB5305" w:rsidP="00AB5305">
      <w:pPr>
        <w:pStyle w:val="Odlomakpopisa"/>
        <w:numPr>
          <w:ilvl w:val="0"/>
          <w:numId w:val="1"/>
        </w:numPr>
        <w:jc w:val="both"/>
        <w:rPr>
          <w:rFonts w:ascii="Cambria" w:hAnsi="Cambria"/>
          <w:sz w:val="22"/>
          <w:szCs w:val="22"/>
        </w:rPr>
      </w:pPr>
      <w:r w:rsidRPr="00E911E5">
        <w:rPr>
          <w:rFonts w:ascii="Cambria" w:hAnsi="Cambria"/>
          <w:sz w:val="22"/>
          <w:szCs w:val="22"/>
        </w:rPr>
        <w:t>Potvrdu o statusu člana obitelji poginulog, zatočenog ili nestalog hrvatskog branitelja iz Domovinskog rata – za podnositelja zahtjeva.</w:t>
      </w:r>
    </w:p>
    <w:p w:rsidR="00AB5305" w:rsidRPr="00E911E5" w:rsidRDefault="00AB5305" w:rsidP="00AB5305">
      <w:pPr>
        <w:ind w:left="360"/>
        <w:jc w:val="both"/>
        <w:rPr>
          <w:rFonts w:ascii="Cambria" w:hAnsi="Cambria"/>
          <w:sz w:val="22"/>
          <w:szCs w:val="22"/>
        </w:rPr>
      </w:pPr>
    </w:p>
    <w:p w:rsidR="00AB5305" w:rsidRPr="00E911E5" w:rsidRDefault="00AB5305" w:rsidP="00AB5305">
      <w:pPr>
        <w:ind w:left="360"/>
        <w:jc w:val="both"/>
        <w:rPr>
          <w:rFonts w:ascii="Cambria" w:eastAsia="Times New Roman" w:hAnsi="Cambria" w:cs="Times New Roman"/>
          <w:sz w:val="22"/>
          <w:szCs w:val="22"/>
          <w:lang w:eastAsia="hr-HR"/>
        </w:rPr>
      </w:pPr>
      <w:r w:rsidRPr="00E911E5">
        <w:rPr>
          <w:rFonts w:ascii="Cambria" w:eastAsia="Times New Roman" w:hAnsi="Cambria" w:cs="Times New Roman"/>
          <w:i/>
          <w:iCs/>
          <w:color w:val="000000"/>
          <w:sz w:val="22"/>
          <w:szCs w:val="22"/>
          <w:lang w:eastAsia="hr-HR"/>
        </w:rPr>
        <w:t>Isprave se mogu podnijeti i kao preslike, odnosno izjave bez ovjere potpisa davatelja izjave.</w:t>
      </w:r>
    </w:p>
    <w:p w:rsidR="00AB5305" w:rsidRPr="00E911E5" w:rsidRDefault="00AB5305" w:rsidP="00AB5305">
      <w:pPr>
        <w:ind w:left="360"/>
        <w:jc w:val="both"/>
        <w:rPr>
          <w:rFonts w:ascii="Cambria" w:eastAsia="Times New Roman" w:hAnsi="Cambria" w:cs="Times New Roman"/>
          <w:sz w:val="22"/>
          <w:szCs w:val="22"/>
          <w:lang w:eastAsia="hr-HR"/>
        </w:rPr>
      </w:pPr>
      <w:r w:rsidRPr="00E911E5">
        <w:rPr>
          <w:rFonts w:ascii="Cambria" w:eastAsia="Times New Roman" w:hAnsi="Cambria" w:cs="Times New Roman"/>
          <w:i/>
          <w:iCs/>
          <w:color w:val="000000"/>
          <w:sz w:val="22"/>
          <w:szCs w:val="22"/>
          <w:lang w:eastAsia="hr-HR"/>
        </w:rPr>
        <w:t>Podnositelj zahtjeva dužan je izvornike podnijeti na uvid službenim osobama APN-a najkasnije prilikom odabira stana, kao i izjave iz točaka 4.,5.,6., dostaviti s ovjerom potpisa davatelja izjave.</w:t>
      </w:r>
    </w:p>
    <w:p w:rsidR="00485B9F" w:rsidRDefault="00485B9F" w:rsidP="00AB5305">
      <w:pPr>
        <w:jc w:val="both"/>
        <w:rPr>
          <w:rFonts w:ascii="Cambria" w:hAnsi="Cambria"/>
          <w:sz w:val="22"/>
          <w:szCs w:val="22"/>
        </w:rPr>
      </w:pPr>
    </w:p>
    <w:p w:rsidR="00E911E5" w:rsidRPr="00E911E5" w:rsidRDefault="00E911E5" w:rsidP="00AB5305">
      <w:pPr>
        <w:jc w:val="both"/>
        <w:rPr>
          <w:rFonts w:ascii="Cambria" w:hAnsi="Cambria"/>
          <w:sz w:val="22"/>
          <w:szCs w:val="22"/>
        </w:rPr>
      </w:pPr>
    </w:p>
    <w:p w:rsidR="00AB5305" w:rsidRPr="00E911E5" w:rsidRDefault="00AB5305" w:rsidP="00AB5305">
      <w:pPr>
        <w:jc w:val="center"/>
        <w:rPr>
          <w:rFonts w:ascii="Cambria" w:hAnsi="Cambria"/>
          <w:b/>
          <w:sz w:val="22"/>
          <w:szCs w:val="22"/>
        </w:rPr>
      </w:pPr>
      <w:r w:rsidRPr="00E911E5">
        <w:rPr>
          <w:rFonts w:ascii="Cambria" w:hAnsi="Cambria"/>
          <w:b/>
          <w:sz w:val="22"/>
          <w:szCs w:val="22"/>
        </w:rPr>
        <w:t>IV</w:t>
      </w:r>
    </w:p>
    <w:p w:rsidR="00AB5305" w:rsidRPr="00E911E5" w:rsidRDefault="00AB5305" w:rsidP="00AB5305">
      <w:pPr>
        <w:jc w:val="both"/>
        <w:rPr>
          <w:rFonts w:ascii="Cambria" w:hAnsi="Cambria"/>
          <w:sz w:val="22"/>
          <w:szCs w:val="22"/>
        </w:rPr>
      </w:pPr>
    </w:p>
    <w:p w:rsidR="00AB5305" w:rsidRPr="00E911E5" w:rsidRDefault="00AB5305" w:rsidP="00AB5305">
      <w:pPr>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Veličina stana koji podnositelj zahtjeva može kupiti ovisi o broju članova obiteljskog domaćinstva i to kako slijedi:</w:t>
      </w:r>
    </w:p>
    <w:p w:rsidR="00AB5305" w:rsidRPr="00E911E5" w:rsidRDefault="00AB5305" w:rsidP="00AB5305">
      <w:pPr>
        <w:rPr>
          <w:rFonts w:ascii="Cambria" w:eastAsia="Times New Roman" w:hAnsi="Cambria" w:cs="Times New Roman"/>
          <w:sz w:val="22"/>
          <w:szCs w:val="22"/>
          <w:lang w:eastAsia="hr-HR"/>
        </w:rPr>
      </w:pPr>
    </w:p>
    <w:tbl>
      <w:tblPr>
        <w:tblW w:w="0" w:type="auto"/>
        <w:tblLook w:val="04A0" w:firstRow="1" w:lastRow="0" w:firstColumn="1" w:lastColumn="0" w:noHBand="0" w:noVBand="1"/>
      </w:tblPr>
      <w:tblGrid>
        <w:gridCol w:w="2827"/>
        <w:gridCol w:w="1788"/>
      </w:tblGrid>
      <w:tr w:rsidR="00AB5305" w:rsidRPr="00E911E5" w:rsidTr="001215A4">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AB5305">
            <w:pPr>
              <w:pStyle w:val="Odlomakpopisa"/>
              <w:numPr>
                <w:ilvl w:val="0"/>
                <w:numId w:val="8"/>
              </w:numPr>
              <w:spacing w:line="0" w:lineRule="atLeast"/>
              <w:textAlignment w:val="baseline"/>
              <w:rPr>
                <w:rFonts w:ascii="Cambria" w:eastAsia="Times New Roman" w:hAnsi="Cambria" w:cs="Times New Roman"/>
                <w:color w:val="000000"/>
                <w:sz w:val="22"/>
                <w:szCs w:val="22"/>
                <w:lang w:eastAsia="hr-HR"/>
              </w:rPr>
            </w:pPr>
            <w:r w:rsidRPr="00E911E5">
              <w:rPr>
                <w:rFonts w:ascii="Cambria" w:eastAsia="Times New Roman" w:hAnsi="Cambria" w:cs="Times New Roman"/>
                <w:color w:val="000000"/>
                <w:sz w:val="22"/>
                <w:szCs w:val="22"/>
                <w:lang w:eastAsia="hr-HR"/>
              </w:rPr>
              <w:t>za 1 osobu</w:t>
            </w:r>
          </w:p>
        </w:tc>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1215A4">
            <w:pPr>
              <w:spacing w:line="0" w:lineRule="atLeast"/>
              <w:jc w:val="right"/>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do 44 m2 NKP-a,</w:t>
            </w:r>
          </w:p>
        </w:tc>
      </w:tr>
      <w:tr w:rsidR="00AB5305" w:rsidRPr="00E911E5" w:rsidTr="001215A4">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AB5305">
            <w:pPr>
              <w:numPr>
                <w:ilvl w:val="0"/>
                <w:numId w:val="3"/>
              </w:numPr>
              <w:spacing w:line="0" w:lineRule="atLeast"/>
              <w:ind w:left="426"/>
              <w:textAlignment w:val="baseline"/>
              <w:rPr>
                <w:rFonts w:ascii="Cambria" w:eastAsia="Times New Roman" w:hAnsi="Cambria" w:cs="Times New Roman"/>
                <w:color w:val="000000"/>
                <w:sz w:val="22"/>
                <w:szCs w:val="22"/>
                <w:lang w:eastAsia="hr-HR"/>
              </w:rPr>
            </w:pPr>
            <w:r w:rsidRPr="00E911E5">
              <w:rPr>
                <w:rFonts w:ascii="Cambria" w:eastAsia="Times New Roman" w:hAnsi="Cambria" w:cs="Times New Roman"/>
                <w:color w:val="000000"/>
                <w:sz w:val="22"/>
                <w:szCs w:val="22"/>
                <w:lang w:eastAsia="hr-HR"/>
              </w:rPr>
              <w:t>za 2 osobe</w:t>
            </w:r>
          </w:p>
        </w:tc>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9A7B0B" w:rsidP="001215A4">
            <w:pPr>
              <w:spacing w:line="0" w:lineRule="atLeast"/>
              <w:jc w:val="right"/>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do 49</w:t>
            </w:r>
            <w:r w:rsidR="00AB5305" w:rsidRPr="00E911E5">
              <w:rPr>
                <w:rFonts w:ascii="Cambria" w:eastAsia="Times New Roman" w:hAnsi="Cambria" w:cs="Times New Roman"/>
                <w:color w:val="000000"/>
                <w:sz w:val="22"/>
                <w:szCs w:val="22"/>
                <w:lang w:eastAsia="hr-HR"/>
              </w:rPr>
              <w:t xml:space="preserve"> m2 NKP-a,</w:t>
            </w:r>
          </w:p>
        </w:tc>
      </w:tr>
      <w:tr w:rsidR="00AB5305" w:rsidRPr="00E911E5" w:rsidTr="001215A4">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AB5305">
            <w:pPr>
              <w:numPr>
                <w:ilvl w:val="0"/>
                <w:numId w:val="4"/>
              </w:numPr>
              <w:spacing w:line="0" w:lineRule="atLeast"/>
              <w:ind w:left="426"/>
              <w:textAlignment w:val="baseline"/>
              <w:rPr>
                <w:rFonts w:ascii="Cambria" w:eastAsia="Times New Roman" w:hAnsi="Cambria" w:cs="Times New Roman"/>
                <w:color w:val="000000"/>
                <w:sz w:val="22"/>
                <w:szCs w:val="22"/>
                <w:lang w:eastAsia="hr-HR"/>
              </w:rPr>
            </w:pPr>
            <w:r w:rsidRPr="00E911E5">
              <w:rPr>
                <w:rFonts w:ascii="Cambria" w:eastAsia="Times New Roman" w:hAnsi="Cambria" w:cs="Times New Roman"/>
                <w:color w:val="000000"/>
                <w:sz w:val="22"/>
                <w:szCs w:val="22"/>
                <w:lang w:eastAsia="hr-HR"/>
              </w:rPr>
              <w:t>za 3 osobe</w:t>
            </w:r>
          </w:p>
        </w:tc>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1215A4">
            <w:pPr>
              <w:spacing w:line="0" w:lineRule="atLeast"/>
              <w:jc w:val="right"/>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do 67 m2 NKP-a,</w:t>
            </w:r>
          </w:p>
        </w:tc>
      </w:tr>
      <w:tr w:rsidR="00AB5305" w:rsidRPr="00E911E5" w:rsidTr="001215A4">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AB5305">
            <w:pPr>
              <w:numPr>
                <w:ilvl w:val="0"/>
                <w:numId w:val="5"/>
              </w:numPr>
              <w:spacing w:line="0" w:lineRule="atLeast"/>
              <w:ind w:left="426"/>
              <w:textAlignment w:val="baseline"/>
              <w:rPr>
                <w:rFonts w:ascii="Cambria" w:eastAsia="Times New Roman" w:hAnsi="Cambria" w:cs="Times New Roman"/>
                <w:color w:val="000000"/>
                <w:sz w:val="22"/>
                <w:szCs w:val="22"/>
                <w:lang w:eastAsia="hr-HR"/>
              </w:rPr>
            </w:pPr>
            <w:r w:rsidRPr="00E911E5">
              <w:rPr>
                <w:rFonts w:ascii="Cambria" w:eastAsia="Times New Roman" w:hAnsi="Cambria" w:cs="Times New Roman"/>
                <w:color w:val="000000"/>
                <w:sz w:val="22"/>
                <w:szCs w:val="22"/>
                <w:lang w:eastAsia="hr-HR"/>
              </w:rPr>
              <w:t>za 4 osobe</w:t>
            </w:r>
          </w:p>
        </w:tc>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1215A4">
            <w:pPr>
              <w:spacing w:line="0" w:lineRule="atLeast"/>
              <w:jc w:val="right"/>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do 76 m2 NKP-a,</w:t>
            </w:r>
          </w:p>
        </w:tc>
      </w:tr>
      <w:tr w:rsidR="00AB5305" w:rsidRPr="00E911E5" w:rsidTr="001215A4">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AB5305">
            <w:pPr>
              <w:numPr>
                <w:ilvl w:val="0"/>
                <w:numId w:val="6"/>
              </w:numPr>
              <w:spacing w:line="0" w:lineRule="atLeast"/>
              <w:ind w:left="426"/>
              <w:textAlignment w:val="baseline"/>
              <w:rPr>
                <w:rFonts w:ascii="Cambria" w:eastAsia="Times New Roman" w:hAnsi="Cambria" w:cs="Times New Roman"/>
                <w:color w:val="000000"/>
                <w:sz w:val="22"/>
                <w:szCs w:val="22"/>
                <w:lang w:eastAsia="hr-HR"/>
              </w:rPr>
            </w:pPr>
            <w:r w:rsidRPr="00E911E5">
              <w:rPr>
                <w:rFonts w:ascii="Cambria" w:eastAsia="Times New Roman" w:hAnsi="Cambria" w:cs="Times New Roman"/>
                <w:color w:val="000000"/>
                <w:sz w:val="22"/>
                <w:szCs w:val="22"/>
                <w:lang w:eastAsia="hr-HR"/>
              </w:rPr>
              <w:t>za 5 osoba</w:t>
            </w:r>
          </w:p>
        </w:tc>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1215A4">
            <w:pPr>
              <w:spacing w:line="0" w:lineRule="atLeast"/>
              <w:jc w:val="right"/>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do 80 m2 NKP-a,</w:t>
            </w:r>
          </w:p>
        </w:tc>
      </w:tr>
      <w:tr w:rsidR="00AB5305" w:rsidRPr="00E911E5" w:rsidTr="001215A4">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AB5305">
            <w:pPr>
              <w:numPr>
                <w:ilvl w:val="0"/>
                <w:numId w:val="7"/>
              </w:numPr>
              <w:spacing w:line="0" w:lineRule="atLeast"/>
              <w:ind w:left="426"/>
              <w:textAlignment w:val="baseline"/>
              <w:rPr>
                <w:rFonts w:ascii="Cambria" w:eastAsia="Times New Roman" w:hAnsi="Cambria" w:cs="Times New Roman"/>
                <w:color w:val="000000"/>
                <w:sz w:val="22"/>
                <w:szCs w:val="22"/>
                <w:lang w:eastAsia="hr-HR"/>
              </w:rPr>
            </w:pPr>
            <w:r w:rsidRPr="00E911E5">
              <w:rPr>
                <w:rFonts w:ascii="Cambria" w:eastAsia="Times New Roman" w:hAnsi="Cambria" w:cs="Times New Roman"/>
                <w:color w:val="000000"/>
                <w:sz w:val="22"/>
                <w:szCs w:val="22"/>
                <w:lang w:eastAsia="hr-HR"/>
              </w:rPr>
              <w:t>za 6 osoba i više osoba</w:t>
            </w:r>
          </w:p>
        </w:tc>
        <w:tc>
          <w:tcPr>
            <w:tcW w:w="0" w:type="auto"/>
            <w:tcBorders>
              <w:top w:val="single" w:sz="4" w:space="0" w:color="000000"/>
              <w:left w:val="single" w:sz="4" w:space="0" w:color="000000"/>
              <w:bottom w:val="single" w:sz="4" w:space="0" w:color="000000"/>
              <w:right w:val="single" w:sz="4" w:space="0" w:color="000000"/>
            </w:tcBorders>
            <w:hideMark/>
          </w:tcPr>
          <w:p w:rsidR="00AB5305" w:rsidRPr="00E911E5" w:rsidRDefault="00AB5305" w:rsidP="001215A4">
            <w:pPr>
              <w:spacing w:line="0" w:lineRule="atLeast"/>
              <w:jc w:val="right"/>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do 92 m2 NKP-a,</w:t>
            </w:r>
          </w:p>
        </w:tc>
      </w:tr>
    </w:tbl>
    <w:p w:rsidR="00485B9F" w:rsidRPr="00E911E5" w:rsidRDefault="00485B9F" w:rsidP="00AB5305">
      <w:pPr>
        <w:jc w:val="both"/>
        <w:rPr>
          <w:rFonts w:ascii="Cambria" w:hAnsi="Cambria"/>
          <w:sz w:val="22"/>
          <w:szCs w:val="22"/>
        </w:rPr>
      </w:pPr>
    </w:p>
    <w:p w:rsidR="00485B9F" w:rsidRPr="00E911E5" w:rsidRDefault="00485B9F" w:rsidP="00485B9F">
      <w:pPr>
        <w:jc w:val="center"/>
        <w:rPr>
          <w:rFonts w:ascii="Cambria" w:hAnsi="Cambria"/>
          <w:b/>
          <w:sz w:val="22"/>
          <w:szCs w:val="22"/>
        </w:rPr>
      </w:pPr>
      <w:r w:rsidRPr="00E911E5">
        <w:rPr>
          <w:rFonts w:ascii="Cambria" w:hAnsi="Cambria"/>
          <w:b/>
          <w:sz w:val="22"/>
          <w:szCs w:val="22"/>
        </w:rPr>
        <w:t>V</w:t>
      </w:r>
    </w:p>
    <w:p w:rsidR="00485B9F" w:rsidRPr="00E911E5" w:rsidRDefault="00485B9F" w:rsidP="00485B9F">
      <w:pPr>
        <w:jc w:val="center"/>
        <w:rPr>
          <w:rFonts w:ascii="Cambria" w:hAnsi="Cambria"/>
          <w:b/>
          <w:sz w:val="22"/>
          <w:szCs w:val="22"/>
        </w:rPr>
      </w:pPr>
    </w:p>
    <w:p w:rsidR="00AB5305" w:rsidRPr="00E911E5" w:rsidRDefault="00AB5305" w:rsidP="00AB5305">
      <w:pPr>
        <w:jc w:val="both"/>
        <w:rPr>
          <w:rFonts w:ascii="Cambria" w:hAnsi="Cambria"/>
          <w:sz w:val="22"/>
          <w:szCs w:val="22"/>
        </w:rPr>
      </w:pPr>
      <w:r w:rsidRPr="00E911E5">
        <w:rPr>
          <w:rFonts w:ascii="Cambria" w:hAnsi="Cambria"/>
          <w:sz w:val="22"/>
          <w:szCs w:val="22"/>
        </w:rPr>
        <w:t>Lista prvenstva za kupnju stana po Programu društveno poticane stanogradnje</w:t>
      </w:r>
      <w:r w:rsidR="00102847" w:rsidRPr="00E911E5">
        <w:rPr>
          <w:rFonts w:ascii="Cambria" w:hAnsi="Cambria"/>
          <w:sz w:val="22"/>
          <w:szCs w:val="22"/>
        </w:rPr>
        <w:t xml:space="preserve"> </w:t>
      </w:r>
      <w:r w:rsidRPr="00E911E5">
        <w:rPr>
          <w:rFonts w:ascii="Cambria" w:hAnsi="Cambria"/>
          <w:sz w:val="22"/>
          <w:szCs w:val="22"/>
        </w:rPr>
        <w:t xml:space="preserve">utvrđuje se na temelju slijedećih mjerila: </w:t>
      </w:r>
    </w:p>
    <w:p w:rsidR="00AB5305"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lastRenderedPageBreak/>
        <w:t>uvjeti stanovanja,</w:t>
      </w:r>
    </w:p>
    <w:p w:rsidR="00AB5305"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stambeni status,</w:t>
      </w:r>
    </w:p>
    <w:p w:rsidR="00AB5305"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 xml:space="preserve">vrijeme prebivanja na području </w:t>
      </w:r>
      <w:r w:rsidRPr="00E911E5">
        <w:rPr>
          <w:rFonts w:ascii="Cambria" w:hAnsi="Cambria"/>
          <w:sz w:val="22"/>
          <w:szCs w:val="22"/>
        </w:rPr>
        <w:t xml:space="preserve">Općine Sveti Filip i Jakov </w:t>
      </w:r>
      <w:r w:rsidRPr="00E911E5">
        <w:rPr>
          <w:rFonts w:ascii="Cambria" w:eastAsia="Times New Roman" w:hAnsi="Cambria" w:cs="Times New Roman"/>
          <w:color w:val="000000"/>
          <w:sz w:val="22"/>
          <w:szCs w:val="22"/>
          <w:lang w:eastAsia="hr-HR"/>
        </w:rPr>
        <w:t>za podnositelja zahtjeva,</w:t>
      </w:r>
    </w:p>
    <w:p w:rsidR="00AB5305"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 xml:space="preserve">broj članova obiteljskog domaćinstva podnositelja zahtjeva, </w:t>
      </w:r>
    </w:p>
    <w:p w:rsidR="00AB5305"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 xml:space="preserve">životna dob podnositelja zahtjeva, </w:t>
      </w:r>
    </w:p>
    <w:p w:rsidR="009A7B0B"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stručna sprema podnositelja zahtjeva,</w:t>
      </w:r>
    </w:p>
    <w:p w:rsidR="00AB5305" w:rsidRPr="00E911E5" w:rsidRDefault="009A7B0B"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radni staž ostvaren u Republici Hrvatskoj</w:t>
      </w:r>
    </w:p>
    <w:p w:rsidR="00AB5305"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 xml:space="preserve">djeca predškolske dobi i djeca na školovanju, </w:t>
      </w:r>
    </w:p>
    <w:p w:rsidR="00AB5305"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 xml:space="preserve">invaliditet ili tjelesno oštećenje podnositelja zahtjeva i/ili člana njegova obiteljskog </w:t>
      </w:r>
    </w:p>
    <w:p w:rsidR="00AB5305" w:rsidRPr="00E911E5" w:rsidRDefault="00E911E5" w:rsidP="00AB5305">
      <w:pPr>
        <w:jc w:val="both"/>
        <w:rPr>
          <w:rFonts w:ascii="Cambria" w:eastAsia="Times New Roman" w:hAnsi="Cambria" w:cs="Times New Roman"/>
          <w:sz w:val="22"/>
          <w:szCs w:val="22"/>
          <w:lang w:eastAsia="hr-HR"/>
        </w:rPr>
      </w:pPr>
      <w:r>
        <w:rPr>
          <w:rFonts w:ascii="Cambria" w:eastAsia="Times New Roman" w:hAnsi="Cambria" w:cs="Times New Roman"/>
          <w:color w:val="000000"/>
          <w:sz w:val="22"/>
          <w:szCs w:val="22"/>
          <w:lang w:eastAsia="hr-HR"/>
        </w:rPr>
        <w:tab/>
      </w:r>
      <w:r w:rsidR="00AB5305" w:rsidRPr="00E911E5">
        <w:rPr>
          <w:rFonts w:ascii="Cambria" w:eastAsia="Times New Roman" w:hAnsi="Cambria" w:cs="Times New Roman"/>
          <w:color w:val="000000"/>
          <w:sz w:val="22"/>
          <w:szCs w:val="22"/>
          <w:lang w:eastAsia="hr-HR"/>
        </w:rPr>
        <w:t>domaćinstva,</w:t>
      </w:r>
    </w:p>
    <w:p w:rsidR="00AB5305"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 xml:space="preserve">sudjelovanje u Domovinskom ratu, </w:t>
      </w:r>
    </w:p>
    <w:p w:rsidR="00AB5305"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 xml:space="preserve">status hrvatskog ratnog vojnog invalida iz Domovinskog rata za podnositelja zahtjeva, </w:t>
      </w:r>
    </w:p>
    <w:p w:rsidR="00AB5305" w:rsidRPr="00E911E5" w:rsidRDefault="00AB5305" w:rsidP="00AB5305">
      <w:pPr>
        <w:pStyle w:val="Odlomakpopisa"/>
        <w:numPr>
          <w:ilvl w:val="0"/>
          <w:numId w:val="2"/>
        </w:num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 xml:space="preserve">status člana obitelji poginulog, zatočenog ili nestalog hrvatskog branitelja za </w:t>
      </w:r>
    </w:p>
    <w:p w:rsidR="00AB5305" w:rsidRPr="00E911E5" w:rsidRDefault="00E911E5" w:rsidP="00AB5305">
      <w:pPr>
        <w:jc w:val="both"/>
        <w:rPr>
          <w:rFonts w:ascii="Cambria" w:eastAsia="Times New Roman" w:hAnsi="Cambria" w:cs="Times New Roman"/>
          <w:sz w:val="22"/>
          <w:szCs w:val="22"/>
          <w:lang w:eastAsia="hr-HR"/>
        </w:rPr>
      </w:pPr>
      <w:r>
        <w:rPr>
          <w:rFonts w:ascii="Cambria" w:eastAsia="Times New Roman" w:hAnsi="Cambria" w:cs="Times New Roman"/>
          <w:color w:val="000000"/>
          <w:sz w:val="22"/>
          <w:szCs w:val="22"/>
          <w:lang w:eastAsia="hr-HR"/>
        </w:rPr>
        <w:tab/>
      </w:r>
      <w:r w:rsidR="00AB5305" w:rsidRPr="00E911E5">
        <w:rPr>
          <w:rFonts w:ascii="Cambria" w:eastAsia="Times New Roman" w:hAnsi="Cambria" w:cs="Times New Roman"/>
          <w:color w:val="000000"/>
          <w:sz w:val="22"/>
          <w:szCs w:val="22"/>
          <w:lang w:eastAsia="hr-HR"/>
        </w:rPr>
        <w:t>podnositelja zahtjeva.</w:t>
      </w:r>
    </w:p>
    <w:p w:rsidR="00AB5305" w:rsidRPr="00E911E5" w:rsidRDefault="00AB5305" w:rsidP="00AB5305">
      <w:pPr>
        <w:jc w:val="both"/>
        <w:rPr>
          <w:rFonts w:ascii="Cambria" w:hAnsi="Cambria"/>
          <w:sz w:val="22"/>
          <w:szCs w:val="22"/>
        </w:rPr>
      </w:pPr>
    </w:p>
    <w:p w:rsidR="00AB5305" w:rsidRPr="00E911E5" w:rsidRDefault="00AB5305" w:rsidP="00AB5305">
      <w:pPr>
        <w:jc w:val="center"/>
        <w:rPr>
          <w:rFonts w:ascii="Cambria" w:hAnsi="Cambria"/>
          <w:b/>
          <w:sz w:val="22"/>
          <w:szCs w:val="22"/>
        </w:rPr>
      </w:pPr>
      <w:r w:rsidRPr="00E911E5">
        <w:rPr>
          <w:rFonts w:ascii="Cambria" w:hAnsi="Cambria"/>
          <w:b/>
          <w:sz w:val="22"/>
          <w:szCs w:val="22"/>
        </w:rPr>
        <w:t>V</w:t>
      </w:r>
      <w:r w:rsidR="00485B9F" w:rsidRPr="00E911E5">
        <w:rPr>
          <w:rFonts w:ascii="Cambria" w:hAnsi="Cambria"/>
          <w:b/>
          <w:sz w:val="22"/>
          <w:szCs w:val="22"/>
        </w:rPr>
        <w:t>I</w:t>
      </w:r>
    </w:p>
    <w:p w:rsidR="00AB5305" w:rsidRPr="00E911E5" w:rsidRDefault="00AB5305" w:rsidP="00AB5305">
      <w:pPr>
        <w:jc w:val="both"/>
        <w:rPr>
          <w:rFonts w:ascii="Cambria" w:hAnsi="Cambria"/>
          <w:sz w:val="22"/>
          <w:szCs w:val="22"/>
        </w:rPr>
      </w:pPr>
    </w:p>
    <w:p w:rsidR="00AB5305" w:rsidRPr="00E911E5" w:rsidRDefault="00AB5305" w:rsidP="00AB5305">
      <w:pPr>
        <w:jc w:val="both"/>
        <w:rPr>
          <w:rFonts w:ascii="Cambria" w:hAnsi="Cambria"/>
          <w:sz w:val="22"/>
          <w:szCs w:val="22"/>
        </w:rPr>
      </w:pPr>
      <w:r w:rsidRPr="00E911E5">
        <w:rPr>
          <w:rFonts w:ascii="Cambria" w:hAnsi="Cambria"/>
          <w:sz w:val="22"/>
          <w:szCs w:val="22"/>
        </w:rPr>
        <w:t>Zahtjev</w:t>
      </w:r>
      <w:r w:rsidR="00E911E5">
        <w:rPr>
          <w:rFonts w:ascii="Cambria" w:hAnsi="Cambria"/>
          <w:sz w:val="22"/>
          <w:szCs w:val="22"/>
        </w:rPr>
        <w:t>i</w:t>
      </w:r>
      <w:r w:rsidRPr="00E911E5">
        <w:rPr>
          <w:rFonts w:ascii="Cambria" w:hAnsi="Cambria"/>
          <w:sz w:val="22"/>
          <w:szCs w:val="22"/>
        </w:rPr>
        <w:t xml:space="preserve"> za kupnju stana s potrebnom dokumentacijom moraju biti </w:t>
      </w:r>
      <w:r w:rsidR="00E911E5">
        <w:rPr>
          <w:rFonts w:ascii="Cambria" w:hAnsi="Cambria"/>
          <w:sz w:val="22"/>
          <w:szCs w:val="22"/>
        </w:rPr>
        <w:t xml:space="preserve">dostavljeni </w:t>
      </w:r>
      <w:r w:rsidRPr="00E911E5">
        <w:rPr>
          <w:rFonts w:ascii="Cambria" w:hAnsi="Cambria"/>
          <w:sz w:val="22"/>
          <w:szCs w:val="22"/>
        </w:rPr>
        <w:t>najkasnije do</w:t>
      </w:r>
      <w:r w:rsidR="00E911E5">
        <w:rPr>
          <w:rFonts w:ascii="Cambria" w:hAnsi="Cambria"/>
          <w:sz w:val="22"/>
          <w:szCs w:val="22"/>
        </w:rPr>
        <w:t xml:space="preserve"> </w:t>
      </w:r>
      <w:r w:rsidR="00E911E5" w:rsidRPr="00E911E5">
        <w:rPr>
          <w:rFonts w:ascii="Cambria" w:hAnsi="Cambria"/>
          <w:b/>
          <w:sz w:val="22"/>
          <w:szCs w:val="22"/>
        </w:rPr>
        <w:t>04. travnja 2019.</w:t>
      </w:r>
      <w:r w:rsidR="00E911E5">
        <w:rPr>
          <w:rFonts w:ascii="Cambria" w:hAnsi="Cambria"/>
          <w:b/>
          <w:color w:val="FF0000"/>
          <w:sz w:val="22"/>
          <w:szCs w:val="22"/>
        </w:rPr>
        <w:t xml:space="preserve"> </w:t>
      </w:r>
      <w:r w:rsidRPr="00E911E5">
        <w:rPr>
          <w:rFonts w:ascii="Cambria" w:hAnsi="Cambria"/>
          <w:sz w:val="22"/>
          <w:szCs w:val="22"/>
        </w:rPr>
        <w:t xml:space="preserve">godine do </w:t>
      </w:r>
      <w:r w:rsidRPr="00E911E5">
        <w:rPr>
          <w:rFonts w:ascii="Cambria" w:hAnsi="Cambria"/>
          <w:b/>
          <w:sz w:val="22"/>
          <w:szCs w:val="22"/>
        </w:rPr>
        <w:t xml:space="preserve">14:00h </w:t>
      </w:r>
      <w:r w:rsidR="00E911E5" w:rsidRPr="00E911E5">
        <w:rPr>
          <w:rFonts w:ascii="Cambria" w:hAnsi="Cambria"/>
          <w:sz w:val="22"/>
          <w:szCs w:val="22"/>
        </w:rPr>
        <w:t>isključivo putem pošte</w:t>
      </w:r>
      <w:r w:rsidR="00E911E5">
        <w:rPr>
          <w:rFonts w:ascii="Cambria" w:hAnsi="Cambria"/>
          <w:b/>
          <w:sz w:val="22"/>
          <w:szCs w:val="22"/>
        </w:rPr>
        <w:t xml:space="preserve"> </w:t>
      </w:r>
      <w:r w:rsidRPr="00E911E5">
        <w:rPr>
          <w:rFonts w:ascii="Cambria" w:hAnsi="Cambria"/>
          <w:sz w:val="22"/>
          <w:szCs w:val="22"/>
        </w:rPr>
        <w:t>na adresu Obala kralja Tomislava 16, 23207 Sveti Filip i Jakov s naznakom „JAVNI POZIV – PROGRAM POS – NE OTVARAJ“. Zahtjevi zaprimljeni izvan navedenog roka neće se se razmatrati.</w:t>
      </w:r>
    </w:p>
    <w:p w:rsidR="00AB5305" w:rsidRPr="00E911E5" w:rsidRDefault="00AB5305" w:rsidP="00AB5305">
      <w:pPr>
        <w:jc w:val="both"/>
        <w:rPr>
          <w:rFonts w:ascii="Cambria" w:hAnsi="Cambria"/>
          <w:sz w:val="22"/>
          <w:szCs w:val="22"/>
        </w:rPr>
      </w:pPr>
    </w:p>
    <w:p w:rsidR="00AB5305" w:rsidRPr="00E911E5" w:rsidRDefault="00AB5305" w:rsidP="00AB5305">
      <w:pPr>
        <w:jc w:val="center"/>
        <w:rPr>
          <w:rFonts w:ascii="Cambria" w:hAnsi="Cambria"/>
          <w:b/>
          <w:sz w:val="22"/>
          <w:szCs w:val="22"/>
        </w:rPr>
      </w:pPr>
      <w:r w:rsidRPr="00E911E5">
        <w:rPr>
          <w:rFonts w:ascii="Cambria" w:hAnsi="Cambria"/>
          <w:b/>
          <w:sz w:val="22"/>
          <w:szCs w:val="22"/>
        </w:rPr>
        <w:t>VI</w:t>
      </w:r>
      <w:r w:rsidR="00485B9F" w:rsidRPr="00E911E5">
        <w:rPr>
          <w:rFonts w:ascii="Cambria" w:hAnsi="Cambria"/>
          <w:b/>
          <w:sz w:val="22"/>
          <w:szCs w:val="22"/>
        </w:rPr>
        <w:t>I</w:t>
      </w:r>
    </w:p>
    <w:p w:rsidR="00AB5305" w:rsidRPr="00E911E5" w:rsidRDefault="00AB5305" w:rsidP="00AB5305">
      <w:pPr>
        <w:jc w:val="both"/>
        <w:rPr>
          <w:rFonts w:ascii="Cambria" w:hAnsi="Cambria"/>
          <w:sz w:val="22"/>
          <w:szCs w:val="22"/>
        </w:rPr>
      </w:pPr>
    </w:p>
    <w:p w:rsidR="00AB5305" w:rsidRPr="00E911E5" w:rsidRDefault="00AB5305" w:rsidP="00AB5305">
      <w:pPr>
        <w:jc w:val="both"/>
        <w:rPr>
          <w:rFonts w:ascii="Cambria" w:hAnsi="Cambria"/>
          <w:sz w:val="22"/>
          <w:szCs w:val="22"/>
        </w:rPr>
      </w:pPr>
      <w:r w:rsidRPr="00E911E5">
        <w:rPr>
          <w:rFonts w:ascii="Cambria" w:hAnsi="Cambria"/>
          <w:sz w:val="22"/>
          <w:szCs w:val="22"/>
        </w:rPr>
        <w:t>Na temelju ostvarenog broja bodova uvrđuje se Lista prvenstva.</w:t>
      </w:r>
    </w:p>
    <w:p w:rsidR="00AB5305" w:rsidRPr="00E911E5" w:rsidRDefault="00AB5305" w:rsidP="00AB5305">
      <w:pPr>
        <w:jc w:val="both"/>
        <w:rPr>
          <w:rFonts w:ascii="Cambria" w:hAnsi="Cambria"/>
          <w:sz w:val="22"/>
          <w:szCs w:val="22"/>
        </w:rPr>
      </w:pPr>
    </w:p>
    <w:p w:rsidR="00AB5305" w:rsidRPr="00E911E5" w:rsidRDefault="00AB5305" w:rsidP="00AB5305">
      <w:pPr>
        <w:jc w:val="both"/>
        <w:rPr>
          <w:rFonts w:ascii="Cambria" w:eastAsia="Times New Roman" w:hAnsi="Cambria" w:cs="Times New Roman"/>
          <w:color w:val="000000"/>
          <w:sz w:val="22"/>
          <w:szCs w:val="22"/>
          <w:lang w:eastAsia="hr-HR"/>
        </w:rPr>
      </w:pPr>
      <w:r w:rsidRPr="00E911E5">
        <w:rPr>
          <w:rFonts w:ascii="Cambria" w:eastAsia="Times New Roman" w:hAnsi="Cambria" w:cs="Times New Roman"/>
          <w:color w:val="000000"/>
          <w:sz w:val="22"/>
          <w:szCs w:val="22"/>
          <w:lang w:eastAsia="hr-HR"/>
        </w:rPr>
        <w:t>Ako dva ili više podnositelja zahtjeva ostvare isti broj bodova na Listi prvenstva, prednost pri odabiru stana ima podnositelj zahtjeva koji je ostvario veći broj bodova s osnova uvjeta stanovanja te ukoliko je i dalje isti broj bodova, prednost ima kupac s osnova stambenog statusa, nadalje kupac čije obiteljsko domaćinstvo broji više članova, a ako broj bodova i nadalje ostane izjednačen prednost</w:t>
      </w:r>
      <w:r w:rsidR="003F7F67" w:rsidRPr="00E911E5">
        <w:rPr>
          <w:rFonts w:ascii="Cambria" w:eastAsia="Times New Roman" w:hAnsi="Cambria" w:cs="Times New Roman"/>
          <w:color w:val="000000"/>
          <w:sz w:val="22"/>
          <w:szCs w:val="22"/>
          <w:lang w:eastAsia="hr-HR"/>
        </w:rPr>
        <w:t xml:space="preserve"> ima podnositelj koji ima dulje</w:t>
      </w:r>
      <w:r w:rsidR="00102847" w:rsidRPr="00E911E5">
        <w:rPr>
          <w:rFonts w:ascii="Cambria" w:eastAsia="Times New Roman" w:hAnsi="Cambria" w:cs="Times New Roman"/>
          <w:color w:val="000000"/>
          <w:sz w:val="22"/>
          <w:szCs w:val="22"/>
          <w:lang w:eastAsia="hr-HR"/>
        </w:rPr>
        <w:t xml:space="preserve"> </w:t>
      </w:r>
      <w:r w:rsidRPr="00E911E5">
        <w:rPr>
          <w:rFonts w:ascii="Cambria" w:eastAsia="Times New Roman" w:hAnsi="Cambria" w:cs="Times New Roman"/>
          <w:color w:val="000000"/>
          <w:sz w:val="22"/>
          <w:szCs w:val="22"/>
          <w:lang w:eastAsia="hr-HR"/>
        </w:rPr>
        <w:t xml:space="preserve">prebivalište na području </w:t>
      </w:r>
      <w:r w:rsidRPr="00E911E5">
        <w:rPr>
          <w:rFonts w:ascii="Cambria" w:hAnsi="Cambria"/>
          <w:sz w:val="22"/>
          <w:szCs w:val="22"/>
        </w:rPr>
        <w:t>Općine Sveti Filip i Jakov</w:t>
      </w:r>
      <w:r w:rsidRPr="00E911E5">
        <w:rPr>
          <w:rFonts w:ascii="Cambria" w:eastAsia="Times New Roman" w:hAnsi="Cambria" w:cs="Times New Roman"/>
          <w:color w:val="000000"/>
          <w:sz w:val="22"/>
          <w:szCs w:val="22"/>
          <w:lang w:eastAsia="hr-HR"/>
        </w:rPr>
        <w:t xml:space="preserve">. </w:t>
      </w:r>
    </w:p>
    <w:p w:rsidR="00AB5305" w:rsidRPr="00E911E5" w:rsidRDefault="00AB5305" w:rsidP="00AB5305">
      <w:pPr>
        <w:jc w:val="both"/>
        <w:rPr>
          <w:rFonts w:ascii="Cambria" w:eastAsia="Times New Roman" w:hAnsi="Cambria" w:cs="Times New Roman"/>
          <w:sz w:val="22"/>
          <w:szCs w:val="22"/>
          <w:lang w:eastAsia="hr-HR"/>
        </w:rPr>
      </w:pPr>
    </w:p>
    <w:p w:rsidR="00AB5305" w:rsidRPr="00E911E5" w:rsidRDefault="00AB5305" w:rsidP="00AB5305">
      <w:p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 xml:space="preserve">Podnositelj zahtjeva ima pravo prigovora na utvrđeni redoslijed na Listi prvenstva, odnosno na neuvrštavanje na Listu prvenstva. </w:t>
      </w:r>
    </w:p>
    <w:p w:rsidR="00AB5305" w:rsidRPr="00E911E5" w:rsidRDefault="00AB5305" w:rsidP="00AB5305">
      <w:p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 xml:space="preserve">Prigovor se podnosi Povjerenstvu u roku 8 dana od dana objavljivanja prijedloga Liste na oglasnoj ploči i WEB stranici </w:t>
      </w:r>
      <w:r w:rsidRPr="00E911E5">
        <w:rPr>
          <w:rFonts w:ascii="Cambria" w:hAnsi="Cambria"/>
          <w:sz w:val="22"/>
          <w:szCs w:val="22"/>
        </w:rPr>
        <w:t>Općine Sveti Filip i Jakov</w:t>
      </w:r>
      <w:r w:rsidRPr="00E911E5">
        <w:rPr>
          <w:rFonts w:ascii="Cambria" w:eastAsia="Times New Roman" w:hAnsi="Cambria" w:cs="Times New Roman"/>
          <w:color w:val="000000"/>
          <w:sz w:val="22"/>
          <w:szCs w:val="22"/>
          <w:lang w:eastAsia="hr-HR"/>
        </w:rPr>
        <w:t>, a o osnovanosti prigovora odlučuje Načelnik</w:t>
      </w:r>
      <w:r w:rsidR="009D7DF6" w:rsidRPr="00E911E5">
        <w:rPr>
          <w:rFonts w:ascii="Cambria" w:eastAsia="Times New Roman" w:hAnsi="Cambria" w:cs="Times New Roman"/>
          <w:color w:val="000000"/>
          <w:sz w:val="22"/>
          <w:szCs w:val="22"/>
          <w:lang w:eastAsia="hr-HR"/>
        </w:rPr>
        <w:t xml:space="preserve"> </w:t>
      </w:r>
      <w:r w:rsidRPr="00E911E5">
        <w:rPr>
          <w:rFonts w:ascii="Cambria" w:hAnsi="Cambria"/>
          <w:sz w:val="22"/>
          <w:szCs w:val="22"/>
        </w:rPr>
        <w:t>Općine Sveti Filip i Jakov</w:t>
      </w:r>
      <w:r w:rsidRPr="00E911E5">
        <w:rPr>
          <w:rFonts w:ascii="Cambria" w:eastAsia="Times New Roman" w:hAnsi="Cambria" w:cs="Times New Roman"/>
          <w:color w:val="000000"/>
          <w:sz w:val="22"/>
          <w:szCs w:val="22"/>
          <w:lang w:eastAsia="hr-HR"/>
        </w:rPr>
        <w:t>.</w:t>
      </w:r>
    </w:p>
    <w:p w:rsidR="00AB5305" w:rsidRPr="00E911E5" w:rsidRDefault="00AB5305" w:rsidP="00AB5305">
      <w:pPr>
        <w:jc w:val="both"/>
        <w:rPr>
          <w:rFonts w:ascii="Cambria" w:hAnsi="Cambria"/>
          <w:sz w:val="22"/>
          <w:szCs w:val="22"/>
        </w:rPr>
      </w:pPr>
    </w:p>
    <w:p w:rsidR="00AB5305" w:rsidRPr="00E911E5" w:rsidRDefault="00AB5305" w:rsidP="00AB5305">
      <w:pPr>
        <w:jc w:val="both"/>
        <w:rPr>
          <w:rFonts w:ascii="Cambria" w:eastAsia="Times New Roman" w:hAnsi="Cambria" w:cs="Times New Roman"/>
          <w:sz w:val="22"/>
          <w:szCs w:val="22"/>
          <w:lang w:eastAsia="hr-HR"/>
        </w:rPr>
      </w:pPr>
      <w:r w:rsidRPr="00E911E5">
        <w:rPr>
          <w:rFonts w:ascii="Cambria" w:eastAsia="Times New Roman" w:hAnsi="Cambria" w:cs="Times New Roman"/>
          <w:color w:val="000000"/>
          <w:sz w:val="22"/>
          <w:szCs w:val="22"/>
          <w:lang w:eastAsia="hr-HR"/>
        </w:rPr>
        <w:t>Ako se utvrdi da je podnositelj zahtjeva koji je uvršten na Listu dao neistinite podatke koji su utjecali na ostvarivanje prava na kupnju stana odnosno redoslijed na Listi, taj će se podnositelj brisati s Liste, a predugovor odnosno ugovor o kupoprodaji stana koji je Agencija sklopila u dobroj vjeri temeljem neistinitih podataka će se raskinuti.</w:t>
      </w:r>
    </w:p>
    <w:p w:rsidR="00AB5305" w:rsidRPr="00E911E5" w:rsidRDefault="00AB5305" w:rsidP="00AB5305">
      <w:pPr>
        <w:jc w:val="both"/>
        <w:rPr>
          <w:rFonts w:ascii="Cambria" w:hAnsi="Cambria"/>
          <w:sz w:val="22"/>
          <w:szCs w:val="22"/>
        </w:rPr>
      </w:pPr>
    </w:p>
    <w:p w:rsidR="00886292" w:rsidRDefault="00886292" w:rsidP="00E911E5">
      <w:pPr>
        <w:jc w:val="right"/>
        <w:rPr>
          <w:rFonts w:ascii="Cambria" w:hAnsi="Cambria"/>
          <w:sz w:val="22"/>
          <w:szCs w:val="22"/>
        </w:rPr>
      </w:pPr>
    </w:p>
    <w:p w:rsidR="00E911E5" w:rsidRDefault="00E911E5" w:rsidP="00E911E5">
      <w:pPr>
        <w:jc w:val="right"/>
        <w:rPr>
          <w:rFonts w:ascii="Cambria" w:hAnsi="Cambria"/>
          <w:sz w:val="22"/>
          <w:szCs w:val="22"/>
        </w:rPr>
      </w:pPr>
      <w:r>
        <w:rPr>
          <w:rFonts w:ascii="Cambria" w:hAnsi="Cambria"/>
          <w:sz w:val="22"/>
          <w:szCs w:val="22"/>
        </w:rPr>
        <w:t xml:space="preserve">Predsjednik Povjerenstva </w:t>
      </w:r>
    </w:p>
    <w:p w:rsidR="00E911E5" w:rsidRPr="00E911E5" w:rsidRDefault="00E911E5" w:rsidP="00E911E5">
      <w:pPr>
        <w:jc w:val="right"/>
        <w:rPr>
          <w:rFonts w:ascii="Cambria" w:hAnsi="Cambria"/>
          <w:b/>
          <w:sz w:val="22"/>
          <w:szCs w:val="22"/>
        </w:rPr>
      </w:pPr>
      <w:r w:rsidRPr="00E911E5">
        <w:rPr>
          <w:rFonts w:ascii="Cambria" w:hAnsi="Cambria"/>
          <w:b/>
          <w:sz w:val="22"/>
          <w:szCs w:val="22"/>
        </w:rPr>
        <w:t xml:space="preserve">Jure Jelenić, dipl. ing. </w:t>
      </w:r>
      <w:proofErr w:type="spellStart"/>
      <w:r w:rsidRPr="00E911E5">
        <w:rPr>
          <w:rFonts w:ascii="Cambria" w:hAnsi="Cambria"/>
          <w:b/>
          <w:sz w:val="22"/>
          <w:szCs w:val="22"/>
        </w:rPr>
        <w:t>građ</w:t>
      </w:r>
      <w:proofErr w:type="spellEnd"/>
      <w:r w:rsidRPr="00E911E5">
        <w:rPr>
          <w:rFonts w:ascii="Cambria" w:hAnsi="Cambria"/>
          <w:b/>
          <w:sz w:val="22"/>
          <w:szCs w:val="22"/>
        </w:rPr>
        <w:t>.</w:t>
      </w:r>
    </w:p>
    <w:sectPr w:rsidR="00E911E5" w:rsidRPr="00E911E5" w:rsidSect="00E911E5">
      <w:pgSz w:w="11906" w:h="16838"/>
      <w:pgMar w:top="993"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21801"/>
    <w:multiLevelType w:val="hybridMultilevel"/>
    <w:tmpl w:val="3FC4D4BC"/>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728453C"/>
    <w:multiLevelType w:val="hybridMultilevel"/>
    <w:tmpl w:val="94D89FB6"/>
    <w:lvl w:ilvl="0" w:tplc="AD7E57F6">
      <w:start w:val="5"/>
      <w:numFmt w:val="lowerLetter"/>
      <w:lvlText w:val="%1."/>
      <w:lvlJc w:val="left"/>
      <w:pPr>
        <w:tabs>
          <w:tab w:val="num" w:pos="720"/>
        </w:tabs>
        <w:ind w:left="720" w:hanging="360"/>
      </w:pPr>
    </w:lvl>
    <w:lvl w:ilvl="1" w:tplc="0464AA04">
      <w:start w:val="1"/>
      <w:numFmt w:val="decimal"/>
      <w:lvlText w:val="%2."/>
      <w:lvlJc w:val="left"/>
      <w:pPr>
        <w:tabs>
          <w:tab w:val="num" w:pos="1440"/>
        </w:tabs>
        <w:ind w:left="1440" w:hanging="360"/>
      </w:pPr>
    </w:lvl>
    <w:lvl w:ilvl="2" w:tplc="E100509A">
      <w:start w:val="1"/>
      <w:numFmt w:val="decimal"/>
      <w:lvlText w:val="%3."/>
      <w:lvlJc w:val="left"/>
      <w:pPr>
        <w:tabs>
          <w:tab w:val="num" w:pos="2160"/>
        </w:tabs>
        <w:ind w:left="2160" w:hanging="360"/>
      </w:pPr>
    </w:lvl>
    <w:lvl w:ilvl="3" w:tplc="8FFAD4B2">
      <w:start w:val="1"/>
      <w:numFmt w:val="decimal"/>
      <w:lvlText w:val="%4."/>
      <w:lvlJc w:val="left"/>
      <w:pPr>
        <w:tabs>
          <w:tab w:val="num" w:pos="2880"/>
        </w:tabs>
        <w:ind w:left="2880" w:hanging="360"/>
      </w:pPr>
    </w:lvl>
    <w:lvl w:ilvl="4" w:tplc="50A0A0BC">
      <w:start w:val="1"/>
      <w:numFmt w:val="decimal"/>
      <w:lvlText w:val="%5."/>
      <w:lvlJc w:val="left"/>
      <w:pPr>
        <w:tabs>
          <w:tab w:val="num" w:pos="3600"/>
        </w:tabs>
        <w:ind w:left="3600" w:hanging="360"/>
      </w:pPr>
    </w:lvl>
    <w:lvl w:ilvl="5" w:tplc="F208D9BE">
      <w:start w:val="1"/>
      <w:numFmt w:val="decimal"/>
      <w:lvlText w:val="%6."/>
      <w:lvlJc w:val="left"/>
      <w:pPr>
        <w:tabs>
          <w:tab w:val="num" w:pos="4320"/>
        </w:tabs>
        <w:ind w:left="4320" w:hanging="360"/>
      </w:pPr>
    </w:lvl>
    <w:lvl w:ilvl="6" w:tplc="10E20EEA">
      <w:start w:val="1"/>
      <w:numFmt w:val="decimal"/>
      <w:lvlText w:val="%7."/>
      <w:lvlJc w:val="left"/>
      <w:pPr>
        <w:tabs>
          <w:tab w:val="num" w:pos="5040"/>
        </w:tabs>
        <w:ind w:left="5040" w:hanging="360"/>
      </w:pPr>
    </w:lvl>
    <w:lvl w:ilvl="7" w:tplc="A1BE7CDE">
      <w:start w:val="1"/>
      <w:numFmt w:val="decimal"/>
      <w:lvlText w:val="%8."/>
      <w:lvlJc w:val="left"/>
      <w:pPr>
        <w:tabs>
          <w:tab w:val="num" w:pos="5760"/>
        </w:tabs>
        <w:ind w:left="5760" w:hanging="360"/>
      </w:pPr>
    </w:lvl>
    <w:lvl w:ilvl="8" w:tplc="B12447E4">
      <w:start w:val="1"/>
      <w:numFmt w:val="decimal"/>
      <w:lvlText w:val="%9."/>
      <w:lvlJc w:val="left"/>
      <w:pPr>
        <w:tabs>
          <w:tab w:val="num" w:pos="6480"/>
        </w:tabs>
        <w:ind w:left="6480" w:hanging="360"/>
      </w:pPr>
    </w:lvl>
  </w:abstractNum>
  <w:abstractNum w:abstractNumId="2">
    <w:nsid w:val="21F620C2"/>
    <w:multiLevelType w:val="hybridMultilevel"/>
    <w:tmpl w:val="F6548BC6"/>
    <w:lvl w:ilvl="0" w:tplc="CA6E6B72">
      <w:start w:val="3"/>
      <w:numFmt w:val="lowerLetter"/>
      <w:lvlText w:val="%1."/>
      <w:lvlJc w:val="left"/>
      <w:pPr>
        <w:tabs>
          <w:tab w:val="num" w:pos="720"/>
        </w:tabs>
        <w:ind w:left="720" w:hanging="360"/>
      </w:pPr>
    </w:lvl>
    <w:lvl w:ilvl="1" w:tplc="639CE982">
      <w:start w:val="1"/>
      <w:numFmt w:val="decimal"/>
      <w:lvlText w:val="%2."/>
      <w:lvlJc w:val="left"/>
      <w:pPr>
        <w:tabs>
          <w:tab w:val="num" w:pos="1440"/>
        </w:tabs>
        <w:ind w:left="1440" w:hanging="360"/>
      </w:pPr>
    </w:lvl>
    <w:lvl w:ilvl="2" w:tplc="B456B5CE">
      <w:start w:val="1"/>
      <w:numFmt w:val="decimal"/>
      <w:lvlText w:val="%3."/>
      <w:lvlJc w:val="left"/>
      <w:pPr>
        <w:tabs>
          <w:tab w:val="num" w:pos="2160"/>
        </w:tabs>
        <w:ind w:left="2160" w:hanging="360"/>
      </w:pPr>
    </w:lvl>
    <w:lvl w:ilvl="3" w:tplc="4482A718">
      <w:start w:val="1"/>
      <w:numFmt w:val="decimal"/>
      <w:lvlText w:val="%4."/>
      <w:lvlJc w:val="left"/>
      <w:pPr>
        <w:tabs>
          <w:tab w:val="num" w:pos="2880"/>
        </w:tabs>
        <w:ind w:left="2880" w:hanging="360"/>
      </w:pPr>
    </w:lvl>
    <w:lvl w:ilvl="4" w:tplc="D974CFA8">
      <w:start w:val="1"/>
      <w:numFmt w:val="decimal"/>
      <w:lvlText w:val="%5."/>
      <w:lvlJc w:val="left"/>
      <w:pPr>
        <w:tabs>
          <w:tab w:val="num" w:pos="3600"/>
        </w:tabs>
        <w:ind w:left="3600" w:hanging="360"/>
      </w:pPr>
    </w:lvl>
    <w:lvl w:ilvl="5" w:tplc="FEDC0556">
      <w:start w:val="1"/>
      <w:numFmt w:val="decimal"/>
      <w:lvlText w:val="%6."/>
      <w:lvlJc w:val="left"/>
      <w:pPr>
        <w:tabs>
          <w:tab w:val="num" w:pos="4320"/>
        </w:tabs>
        <w:ind w:left="4320" w:hanging="360"/>
      </w:pPr>
    </w:lvl>
    <w:lvl w:ilvl="6" w:tplc="2D9AD9B4">
      <w:start w:val="1"/>
      <w:numFmt w:val="decimal"/>
      <w:lvlText w:val="%7."/>
      <w:lvlJc w:val="left"/>
      <w:pPr>
        <w:tabs>
          <w:tab w:val="num" w:pos="5040"/>
        </w:tabs>
        <w:ind w:left="5040" w:hanging="360"/>
      </w:pPr>
    </w:lvl>
    <w:lvl w:ilvl="7" w:tplc="676C200A">
      <w:start w:val="1"/>
      <w:numFmt w:val="decimal"/>
      <w:lvlText w:val="%8."/>
      <w:lvlJc w:val="left"/>
      <w:pPr>
        <w:tabs>
          <w:tab w:val="num" w:pos="5760"/>
        </w:tabs>
        <w:ind w:left="5760" w:hanging="360"/>
      </w:pPr>
    </w:lvl>
    <w:lvl w:ilvl="8" w:tplc="9C04C2B6">
      <w:start w:val="1"/>
      <w:numFmt w:val="decimal"/>
      <w:lvlText w:val="%9."/>
      <w:lvlJc w:val="left"/>
      <w:pPr>
        <w:tabs>
          <w:tab w:val="num" w:pos="6480"/>
        </w:tabs>
        <w:ind w:left="6480" w:hanging="360"/>
      </w:pPr>
    </w:lvl>
  </w:abstractNum>
  <w:abstractNum w:abstractNumId="3">
    <w:nsid w:val="2C782FC8"/>
    <w:multiLevelType w:val="hybridMultilevel"/>
    <w:tmpl w:val="775A1B78"/>
    <w:lvl w:ilvl="0" w:tplc="35D245A0">
      <w:start w:val="2"/>
      <w:numFmt w:val="lowerLetter"/>
      <w:lvlText w:val="%1."/>
      <w:lvlJc w:val="left"/>
      <w:pPr>
        <w:tabs>
          <w:tab w:val="num" w:pos="720"/>
        </w:tabs>
        <w:ind w:left="720" w:hanging="360"/>
      </w:pPr>
    </w:lvl>
    <w:lvl w:ilvl="1" w:tplc="86A2826C">
      <w:start w:val="1"/>
      <w:numFmt w:val="decimal"/>
      <w:lvlText w:val="%2."/>
      <w:lvlJc w:val="left"/>
      <w:pPr>
        <w:tabs>
          <w:tab w:val="num" w:pos="1440"/>
        </w:tabs>
        <w:ind w:left="1440" w:hanging="360"/>
      </w:pPr>
    </w:lvl>
    <w:lvl w:ilvl="2" w:tplc="D1683500">
      <w:start w:val="1"/>
      <w:numFmt w:val="decimal"/>
      <w:lvlText w:val="%3."/>
      <w:lvlJc w:val="left"/>
      <w:pPr>
        <w:tabs>
          <w:tab w:val="num" w:pos="2160"/>
        </w:tabs>
        <w:ind w:left="2160" w:hanging="360"/>
      </w:pPr>
    </w:lvl>
    <w:lvl w:ilvl="3" w:tplc="97121A6A">
      <w:start w:val="1"/>
      <w:numFmt w:val="decimal"/>
      <w:lvlText w:val="%4."/>
      <w:lvlJc w:val="left"/>
      <w:pPr>
        <w:tabs>
          <w:tab w:val="num" w:pos="2880"/>
        </w:tabs>
        <w:ind w:left="2880" w:hanging="360"/>
      </w:pPr>
    </w:lvl>
    <w:lvl w:ilvl="4" w:tplc="953204CE">
      <w:start w:val="1"/>
      <w:numFmt w:val="decimal"/>
      <w:lvlText w:val="%5."/>
      <w:lvlJc w:val="left"/>
      <w:pPr>
        <w:tabs>
          <w:tab w:val="num" w:pos="3600"/>
        </w:tabs>
        <w:ind w:left="3600" w:hanging="360"/>
      </w:pPr>
    </w:lvl>
    <w:lvl w:ilvl="5" w:tplc="C7D250FA">
      <w:start w:val="1"/>
      <w:numFmt w:val="decimal"/>
      <w:lvlText w:val="%6."/>
      <w:lvlJc w:val="left"/>
      <w:pPr>
        <w:tabs>
          <w:tab w:val="num" w:pos="4320"/>
        </w:tabs>
        <w:ind w:left="4320" w:hanging="360"/>
      </w:pPr>
    </w:lvl>
    <w:lvl w:ilvl="6" w:tplc="FE9A0090">
      <w:start w:val="1"/>
      <w:numFmt w:val="decimal"/>
      <w:lvlText w:val="%7."/>
      <w:lvlJc w:val="left"/>
      <w:pPr>
        <w:tabs>
          <w:tab w:val="num" w:pos="5040"/>
        </w:tabs>
        <w:ind w:left="5040" w:hanging="360"/>
      </w:pPr>
    </w:lvl>
    <w:lvl w:ilvl="7" w:tplc="0508744E">
      <w:start w:val="1"/>
      <w:numFmt w:val="decimal"/>
      <w:lvlText w:val="%8."/>
      <w:lvlJc w:val="left"/>
      <w:pPr>
        <w:tabs>
          <w:tab w:val="num" w:pos="5760"/>
        </w:tabs>
        <w:ind w:left="5760" w:hanging="360"/>
      </w:pPr>
    </w:lvl>
    <w:lvl w:ilvl="8" w:tplc="5022B2C4">
      <w:start w:val="1"/>
      <w:numFmt w:val="decimal"/>
      <w:lvlText w:val="%9."/>
      <w:lvlJc w:val="left"/>
      <w:pPr>
        <w:tabs>
          <w:tab w:val="num" w:pos="6480"/>
        </w:tabs>
        <w:ind w:left="6480" w:hanging="360"/>
      </w:pPr>
    </w:lvl>
  </w:abstractNum>
  <w:abstractNum w:abstractNumId="4">
    <w:nsid w:val="358274F2"/>
    <w:multiLevelType w:val="hybridMultilevel"/>
    <w:tmpl w:val="7F0EC4EE"/>
    <w:lvl w:ilvl="0" w:tplc="6E58C1D8">
      <w:start w:val="6"/>
      <w:numFmt w:val="lowerLetter"/>
      <w:lvlText w:val="%1."/>
      <w:lvlJc w:val="left"/>
      <w:pPr>
        <w:tabs>
          <w:tab w:val="num" w:pos="720"/>
        </w:tabs>
        <w:ind w:left="720" w:hanging="360"/>
      </w:pPr>
    </w:lvl>
    <w:lvl w:ilvl="1" w:tplc="2942428A">
      <w:start w:val="1"/>
      <w:numFmt w:val="decimal"/>
      <w:lvlText w:val="%2."/>
      <w:lvlJc w:val="left"/>
      <w:pPr>
        <w:tabs>
          <w:tab w:val="num" w:pos="1440"/>
        </w:tabs>
        <w:ind w:left="1440" w:hanging="360"/>
      </w:pPr>
    </w:lvl>
    <w:lvl w:ilvl="2" w:tplc="28CEAD7C">
      <w:start w:val="1"/>
      <w:numFmt w:val="decimal"/>
      <w:lvlText w:val="%3."/>
      <w:lvlJc w:val="left"/>
      <w:pPr>
        <w:tabs>
          <w:tab w:val="num" w:pos="2160"/>
        </w:tabs>
        <w:ind w:left="2160" w:hanging="360"/>
      </w:pPr>
    </w:lvl>
    <w:lvl w:ilvl="3" w:tplc="167A99CA">
      <w:start w:val="1"/>
      <w:numFmt w:val="decimal"/>
      <w:lvlText w:val="%4."/>
      <w:lvlJc w:val="left"/>
      <w:pPr>
        <w:tabs>
          <w:tab w:val="num" w:pos="2880"/>
        </w:tabs>
        <w:ind w:left="2880" w:hanging="360"/>
      </w:pPr>
    </w:lvl>
    <w:lvl w:ilvl="4" w:tplc="78F25E76">
      <w:start w:val="1"/>
      <w:numFmt w:val="decimal"/>
      <w:lvlText w:val="%5."/>
      <w:lvlJc w:val="left"/>
      <w:pPr>
        <w:tabs>
          <w:tab w:val="num" w:pos="3600"/>
        </w:tabs>
        <w:ind w:left="3600" w:hanging="360"/>
      </w:pPr>
    </w:lvl>
    <w:lvl w:ilvl="5" w:tplc="56846630">
      <w:start w:val="1"/>
      <w:numFmt w:val="decimal"/>
      <w:lvlText w:val="%6."/>
      <w:lvlJc w:val="left"/>
      <w:pPr>
        <w:tabs>
          <w:tab w:val="num" w:pos="4320"/>
        </w:tabs>
        <w:ind w:left="4320" w:hanging="360"/>
      </w:pPr>
    </w:lvl>
    <w:lvl w:ilvl="6" w:tplc="9566E19E">
      <w:start w:val="1"/>
      <w:numFmt w:val="decimal"/>
      <w:lvlText w:val="%7."/>
      <w:lvlJc w:val="left"/>
      <w:pPr>
        <w:tabs>
          <w:tab w:val="num" w:pos="5040"/>
        </w:tabs>
        <w:ind w:left="5040" w:hanging="360"/>
      </w:pPr>
    </w:lvl>
    <w:lvl w:ilvl="7" w:tplc="0C6493E0">
      <w:start w:val="1"/>
      <w:numFmt w:val="decimal"/>
      <w:lvlText w:val="%8."/>
      <w:lvlJc w:val="left"/>
      <w:pPr>
        <w:tabs>
          <w:tab w:val="num" w:pos="5760"/>
        </w:tabs>
        <w:ind w:left="5760" w:hanging="360"/>
      </w:pPr>
    </w:lvl>
    <w:lvl w:ilvl="8" w:tplc="84704BCE">
      <w:start w:val="1"/>
      <w:numFmt w:val="decimal"/>
      <w:lvlText w:val="%9."/>
      <w:lvlJc w:val="left"/>
      <w:pPr>
        <w:tabs>
          <w:tab w:val="num" w:pos="6480"/>
        </w:tabs>
        <w:ind w:left="6480" w:hanging="360"/>
      </w:pPr>
    </w:lvl>
  </w:abstractNum>
  <w:abstractNum w:abstractNumId="5">
    <w:nsid w:val="5D18247F"/>
    <w:multiLevelType w:val="hybridMultilevel"/>
    <w:tmpl w:val="DFAEB4C6"/>
    <w:lvl w:ilvl="0" w:tplc="CA085262">
      <w:start w:val="1"/>
      <w:numFmt w:val="lowerLetter"/>
      <w:lvlText w:val="%1."/>
      <w:lvlJc w:val="left"/>
      <w:pPr>
        <w:ind w:left="502" w:hanging="360"/>
      </w:pPr>
      <w:rPr>
        <w:rFonts w:hint="default"/>
      </w:rPr>
    </w:lvl>
    <w:lvl w:ilvl="1" w:tplc="041A0019" w:tentative="1">
      <w:start w:val="1"/>
      <w:numFmt w:val="lowerLetter"/>
      <w:lvlText w:val="%2."/>
      <w:lvlJc w:val="left"/>
      <w:pPr>
        <w:ind w:left="1222" w:hanging="360"/>
      </w:pPr>
    </w:lvl>
    <w:lvl w:ilvl="2" w:tplc="041A001B" w:tentative="1">
      <w:start w:val="1"/>
      <w:numFmt w:val="lowerRoman"/>
      <w:lvlText w:val="%3."/>
      <w:lvlJc w:val="right"/>
      <w:pPr>
        <w:ind w:left="1942" w:hanging="180"/>
      </w:pPr>
    </w:lvl>
    <w:lvl w:ilvl="3" w:tplc="041A000F" w:tentative="1">
      <w:start w:val="1"/>
      <w:numFmt w:val="decimal"/>
      <w:lvlText w:val="%4."/>
      <w:lvlJc w:val="left"/>
      <w:pPr>
        <w:ind w:left="2662" w:hanging="360"/>
      </w:pPr>
    </w:lvl>
    <w:lvl w:ilvl="4" w:tplc="041A0019" w:tentative="1">
      <w:start w:val="1"/>
      <w:numFmt w:val="lowerLetter"/>
      <w:lvlText w:val="%5."/>
      <w:lvlJc w:val="left"/>
      <w:pPr>
        <w:ind w:left="3382" w:hanging="360"/>
      </w:pPr>
    </w:lvl>
    <w:lvl w:ilvl="5" w:tplc="041A001B" w:tentative="1">
      <w:start w:val="1"/>
      <w:numFmt w:val="lowerRoman"/>
      <w:lvlText w:val="%6."/>
      <w:lvlJc w:val="right"/>
      <w:pPr>
        <w:ind w:left="4102" w:hanging="180"/>
      </w:pPr>
    </w:lvl>
    <w:lvl w:ilvl="6" w:tplc="041A000F" w:tentative="1">
      <w:start w:val="1"/>
      <w:numFmt w:val="decimal"/>
      <w:lvlText w:val="%7."/>
      <w:lvlJc w:val="left"/>
      <w:pPr>
        <w:ind w:left="4822" w:hanging="360"/>
      </w:pPr>
    </w:lvl>
    <w:lvl w:ilvl="7" w:tplc="041A0019" w:tentative="1">
      <w:start w:val="1"/>
      <w:numFmt w:val="lowerLetter"/>
      <w:lvlText w:val="%8."/>
      <w:lvlJc w:val="left"/>
      <w:pPr>
        <w:ind w:left="5542" w:hanging="360"/>
      </w:pPr>
    </w:lvl>
    <w:lvl w:ilvl="8" w:tplc="041A001B" w:tentative="1">
      <w:start w:val="1"/>
      <w:numFmt w:val="lowerRoman"/>
      <w:lvlText w:val="%9."/>
      <w:lvlJc w:val="right"/>
      <w:pPr>
        <w:ind w:left="6262" w:hanging="180"/>
      </w:pPr>
    </w:lvl>
  </w:abstractNum>
  <w:abstractNum w:abstractNumId="6">
    <w:nsid w:val="672254C2"/>
    <w:multiLevelType w:val="hybridMultilevel"/>
    <w:tmpl w:val="8F6C9944"/>
    <w:lvl w:ilvl="0" w:tplc="041A0011">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nsid w:val="684D3263"/>
    <w:multiLevelType w:val="hybridMultilevel"/>
    <w:tmpl w:val="965E393E"/>
    <w:lvl w:ilvl="0" w:tplc="81C8536C">
      <w:start w:val="4"/>
      <w:numFmt w:val="lowerLetter"/>
      <w:lvlText w:val="%1."/>
      <w:lvlJc w:val="left"/>
      <w:pPr>
        <w:tabs>
          <w:tab w:val="num" w:pos="720"/>
        </w:tabs>
        <w:ind w:left="720" w:hanging="360"/>
      </w:pPr>
    </w:lvl>
    <w:lvl w:ilvl="1" w:tplc="CF547694">
      <w:start w:val="1"/>
      <w:numFmt w:val="decimal"/>
      <w:lvlText w:val="%2."/>
      <w:lvlJc w:val="left"/>
      <w:pPr>
        <w:tabs>
          <w:tab w:val="num" w:pos="1440"/>
        </w:tabs>
        <w:ind w:left="1440" w:hanging="360"/>
      </w:pPr>
    </w:lvl>
    <w:lvl w:ilvl="2" w:tplc="9A3C5752">
      <w:start w:val="1"/>
      <w:numFmt w:val="decimal"/>
      <w:lvlText w:val="%3."/>
      <w:lvlJc w:val="left"/>
      <w:pPr>
        <w:tabs>
          <w:tab w:val="num" w:pos="2160"/>
        </w:tabs>
        <w:ind w:left="2160" w:hanging="360"/>
      </w:pPr>
    </w:lvl>
    <w:lvl w:ilvl="3" w:tplc="7294F3C0">
      <w:start w:val="1"/>
      <w:numFmt w:val="decimal"/>
      <w:lvlText w:val="%4."/>
      <w:lvlJc w:val="left"/>
      <w:pPr>
        <w:tabs>
          <w:tab w:val="num" w:pos="2880"/>
        </w:tabs>
        <w:ind w:left="2880" w:hanging="360"/>
      </w:pPr>
    </w:lvl>
    <w:lvl w:ilvl="4" w:tplc="A7AABA44">
      <w:start w:val="1"/>
      <w:numFmt w:val="decimal"/>
      <w:lvlText w:val="%5."/>
      <w:lvlJc w:val="left"/>
      <w:pPr>
        <w:tabs>
          <w:tab w:val="num" w:pos="3600"/>
        </w:tabs>
        <w:ind w:left="3600" w:hanging="360"/>
      </w:pPr>
    </w:lvl>
    <w:lvl w:ilvl="5" w:tplc="4D0AF0F2">
      <w:start w:val="1"/>
      <w:numFmt w:val="decimal"/>
      <w:lvlText w:val="%6."/>
      <w:lvlJc w:val="left"/>
      <w:pPr>
        <w:tabs>
          <w:tab w:val="num" w:pos="4320"/>
        </w:tabs>
        <w:ind w:left="4320" w:hanging="360"/>
      </w:pPr>
    </w:lvl>
    <w:lvl w:ilvl="6" w:tplc="FBDA9398">
      <w:start w:val="1"/>
      <w:numFmt w:val="decimal"/>
      <w:lvlText w:val="%7."/>
      <w:lvlJc w:val="left"/>
      <w:pPr>
        <w:tabs>
          <w:tab w:val="num" w:pos="5040"/>
        </w:tabs>
        <w:ind w:left="5040" w:hanging="360"/>
      </w:pPr>
    </w:lvl>
    <w:lvl w:ilvl="7" w:tplc="C2EEA02E">
      <w:start w:val="1"/>
      <w:numFmt w:val="decimal"/>
      <w:lvlText w:val="%8."/>
      <w:lvlJc w:val="left"/>
      <w:pPr>
        <w:tabs>
          <w:tab w:val="num" w:pos="5760"/>
        </w:tabs>
        <w:ind w:left="5760" w:hanging="360"/>
      </w:pPr>
    </w:lvl>
    <w:lvl w:ilvl="8" w:tplc="9A342C5A">
      <w:start w:val="1"/>
      <w:numFmt w:val="decimal"/>
      <w:lvlText w:val="%9."/>
      <w:lvlJc w:val="left"/>
      <w:pPr>
        <w:tabs>
          <w:tab w:val="num" w:pos="6480"/>
        </w:tabs>
        <w:ind w:left="6480" w:hanging="360"/>
      </w:pPr>
    </w:lvl>
  </w:abstractNum>
  <w:num w:numId="1">
    <w:abstractNumId w:val="6"/>
  </w:num>
  <w:num w:numId="2">
    <w:abstractNumId w:val="0"/>
  </w:num>
  <w:num w:numId="3">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2"/>
  </w:compat>
  <w:rsids>
    <w:rsidRoot w:val="006A2663"/>
    <w:rsid w:val="00082249"/>
    <w:rsid w:val="00102847"/>
    <w:rsid w:val="001B7522"/>
    <w:rsid w:val="003F7F67"/>
    <w:rsid w:val="00485B9F"/>
    <w:rsid w:val="006A2663"/>
    <w:rsid w:val="00886292"/>
    <w:rsid w:val="009A7B0B"/>
    <w:rsid w:val="009D7DF6"/>
    <w:rsid w:val="00AB5305"/>
    <w:rsid w:val="00C050DF"/>
    <w:rsid w:val="00C9551A"/>
    <w:rsid w:val="00D8668A"/>
    <w:rsid w:val="00E911E5"/>
    <w:rsid w:val="00FD3353"/>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305"/>
    <w:pPr>
      <w:spacing w:after="0" w:line="240" w:lineRule="auto"/>
    </w:pPr>
    <w:rPr>
      <w:rFonts w:ascii="Times New Roman" w:hAnsi="Times New Roman"/>
      <w:sz w:val="24"/>
      <w:szCs w:val="24"/>
      <w:lang w:val="hr-HR"/>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AB5305"/>
    <w:rPr>
      <w:color w:val="0000FF" w:themeColor="hyperlink"/>
      <w:u w:val="single"/>
    </w:rPr>
  </w:style>
  <w:style w:type="paragraph" w:styleId="Odlomakpopisa">
    <w:name w:val="List Paragraph"/>
    <w:basedOn w:val="Normal"/>
    <w:uiPriority w:val="34"/>
    <w:qFormat/>
    <w:rsid w:val="00AB5305"/>
    <w:pPr>
      <w:ind w:left="720"/>
      <w:contextualSpacing/>
    </w:pPr>
  </w:style>
  <w:style w:type="paragraph" w:styleId="Tekstbalonia">
    <w:name w:val="Balloon Text"/>
    <w:basedOn w:val="Normal"/>
    <w:link w:val="TekstbaloniaChar"/>
    <w:uiPriority w:val="99"/>
    <w:semiHidden/>
    <w:unhideWhenUsed/>
    <w:rsid w:val="00E911E5"/>
    <w:rPr>
      <w:rFonts w:ascii="Tahoma" w:hAnsi="Tahoma" w:cs="Tahoma"/>
      <w:sz w:val="16"/>
      <w:szCs w:val="16"/>
    </w:rPr>
  </w:style>
  <w:style w:type="character" w:customStyle="1" w:styleId="TekstbaloniaChar">
    <w:name w:val="Tekst balončića Char"/>
    <w:basedOn w:val="Zadanifontodlomka"/>
    <w:link w:val="Tekstbalonia"/>
    <w:uiPriority w:val="99"/>
    <w:semiHidden/>
    <w:rsid w:val="00E911E5"/>
    <w:rPr>
      <w:rFonts w:ascii="Tahoma" w:hAnsi="Tahoma" w:cs="Tahoma"/>
      <w:sz w:val="16"/>
      <w:szCs w:val="16"/>
      <w:lang w:val="hr-H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305"/>
    <w:pPr>
      <w:spacing w:after="0" w:line="240" w:lineRule="auto"/>
    </w:pPr>
    <w:rPr>
      <w:rFonts w:ascii="Times New Roman" w:hAnsi="Times New Roman"/>
      <w:sz w:val="24"/>
      <w:szCs w:val="24"/>
      <w:lang w:val="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AB5305"/>
    <w:rPr>
      <w:color w:val="0000FF" w:themeColor="hyperlink"/>
      <w:u w:val="single"/>
    </w:rPr>
  </w:style>
  <w:style w:type="paragraph" w:styleId="Odlomakpopisa">
    <w:name w:val="List Paragraph"/>
    <w:basedOn w:val="Normal"/>
    <w:uiPriority w:val="34"/>
    <w:qFormat/>
    <w:rsid w:val="00AB53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492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1201</Words>
  <Characters>6846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dc:creator>
  <cp:keywords/>
  <dc:description/>
  <cp:lastModifiedBy>Korisnik</cp:lastModifiedBy>
  <cp:revision>11</cp:revision>
  <dcterms:created xsi:type="dcterms:W3CDTF">2019-01-15T23:13:00Z</dcterms:created>
  <dcterms:modified xsi:type="dcterms:W3CDTF">2019-02-14T14:16:00Z</dcterms:modified>
</cp:coreProperties>
</file>